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8CD4" w14:textId="05578499" w:rsidR="00F80D23" w:rsidRDefault="35C851DB" w:rsidP="295F1371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bookmarkStart w:id="0" w:name="_GoBack"/>
      <w:bookmarkEnd w:id="0"/>
      <w:r w:rsidRPr="295F1371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ZOOM</w:t>
      </w:r>
      <w:r w:rsidR="533F4839" w:rsidRPr="295F1371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Changing Background</w:t>
      </w:r>
      <w:r w:rsidR="79A72850" w:rsidRPr="295F1371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 xml:space="preserve"> Before a Meeting</w:t>
      </w:r>
    </w:p>
    <w:p w14:paraId="07B64457" w14:textId="7A04A70D" w:rsidR="00F80D23" w:rsidRDefault="00F80D23" w:rsidP="295F1371">
      <w:pPr>
        <w:rPr>
          <w:rFonts w:eastAsiaTheme="minorEastAsia"/>
        </w:rPr>
      </w:pPr>
    </w:p>
    <w:p w14:paraId="19956F0C" w14:textId="625D2362" w:rsidR="00F80D23" w:rsidRDefault="533F4839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 xml:space="preserve">Sign in to the </w:t>
      </w:r>
      <w:hyperlink r:id="rId5">
        <w:r w:rsidRPr="295F1371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Zoom desktop client</w:t>
        </w:r>
      </w:hyperlink>
      <w:r w:rsidRPr="295F1371">
        <w:rPr>
          <w:rFonts w:eastAsiaTheme="minorEastAsia"/>
          <w:sz w:val="24"/>
          <w:szCs w:val="24"/>
        </w:rPr>
        <w:t>.</w:t>
      </w:r>
    </w:p>
    <w:p w14:paraId="4D746BB4" w14:textId="33D6F3D7" w:rsidR="00F80D23" w:rsidRDefault="533F4839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 xml:space="preserve">Click your profile picture, then click </w:t>
      </w:r>
      <w:r w:rsidRPr="295F1371">
        <w:rPr>
          <w:rFonts w:eastAsiaTheme="minorEastAsia"/>
          <w:b/>
          <w:bCs/>
          <w:sz w:val="24"/>
          <w:szCs w:val="24"/>
        </w:rPr>
        <w:t>Settings</w:t>
      </w:r>
      <w:r w:rsidRPr="295F1371">
        <w:rPr>
          <w:rFonts w:eastAsiaTheme="minorEastAsia"/>
          <w:sz w:val="24"/>
          <w:szCs w:val="24"/>
        </w:rPr>
        <w:t>.</w:t>
      </w:r>
      <w:r w:rsidR="00E40132">
        <w:br/>
      </w:r>
      <w:r>
        <w:rPr>
          <w:noProof/>
        </w:rPr>
        <w:drawing>
          <wp:inline distT="0" distB="0" distL="0" distR="0" wp14:anchorId="4804856D" wp14:editId="295F1371">
            <wp:extent cx="2676525" cy="1866900"/>
            <wp:effectExtent l="0" t="0" r="0" b="0"/>
            <wp:docPr id="363018628" name="Picture 363018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B515" w14:textId="11F0395C" w:rsidR="00F80D23" w:rsidRDefault="533F4839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 xml:space="preserve">Select </w:t>
      </w:r>
      <w:r w:rsidRPr="295F1371">
        <w:rPr>
          <w:rFonts w:eastAsiaTheme="minorEastAsia"/>
          <w:b/>
          <w:bCs/>
          <w:sz w:val="24"/>
          <w:szCs w:val="24"/>
        </w:rPr>
        <w:t>Virtual Background</w:t>
      </w:r>
      <w:r w:rsidRPr="295F1371">
        <w:rPr>
          <w:rFonts w:eastAsiaTheme="minorEastAsia"/>
          <w:sz w:val="24"/>
          <w:szCs w:val="24"/>
        </w:rPr>
        <w:t>.</w:t>
      </w:r>
      <w:r w:rsidR="00E40132">
        <w:br/>
      </w:r>
      <w:r w:rsidRPr="295F1371">
        <w:rPr>
          <w:rFonts w:eastAsiaTheme="minorEastAsia"/>
          <w:sz w:val="24"/>
          <w:szCs w:val="24"/>
        </w:rPr>
        <w:t xml:space="preserve">Note: If you do not have the </w:t>
      </w:r>
      <w:r w:rsidRPr="295F1371">
        <w:rPr>
          <w:rFonts w:eastAsiaTheme="minorEastAsia"/>
          <w:b/>
          <w:bCs/>
          <w:sz w:val="24"/>
          <w:szCs w:val="24"/>
        </w:rPr>
        <w:t>Virtual Background</w:t>
      </w:r>
      <w:r w:rsidRPr="295F1371">
        <w:rPr>
          <w:rFonts w:eastAsiaTheme="minorEastAsia"/>
          <w:sz w:val="24"/>
          <w:szCs w:val="24"/>
        </w:rPr>
        <w:t xml:space="preserve"> tab and you have enabled it on the web portal, sign out of the Zoom Desktop Client and sign in again.</w:t>
      </w:r>
      <w:r w:rsidR="00E40132">
        <w:br/>
      </w:r>
      <w:r>
        <w:rPr>
          <w:noProof/>
        </w:rPr>
        <w:drawing>
          <wp:inline distT="0" distB="0" distL="0" distR="0" wp14:anchorId="397A27EE" wp14:editId="138F1B4A">
            <wp:extent cx="1562100" cy="285750"/>
            <wp:effectExtent l="0" t="0" r="0" b="0"/>
            <wp:docPr id="332838758" name="Picture 332838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19FD" w14:textId="54B9AD99" w:rsidR="00F80D23" w:rsidRDefault="533F4839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 xml:space="preserve">Click on an image to select the desired virtual background or add your own image by clicking </w:t>
      </w:r>
      <w:r w:rsidRPr="295F1371">
        <w:rPr>
          <w:rFonts w:eastAsiaTheme="minorEastAsia"/>
          <w:b/>
          <w:bCs/>
          <w:sz w:val="24"/>
          <w:szCs w:val="24"/>
        </w:rPr>
        <w:t xml:space="preserve">+ </w:t>
      </w:r>
      <w:r w:rsidRPr="295F1371">
        <w:rPr>
          <w:rFonts w:eastAsiaTheme="minorEastAsia"/>
          <w:sz w:val="24"/>
          <w:szCs w:val="24"/>
        </w:rPr>
        <w:t>and choosing if you want to upload an image</w:t>
      </w:r>
      <w:r w:rsidR="2971FA12" w:rsidRPr="295F1371">
        <w:rPr>
          <w:rFonts w:eastAsiaTheme="minorEastAsia"/>
          <w:sz w:val="24"/>
          <w:szCs w:val="24"/>
        </w:rPr>
        <w:t>.</w:t>
      </w:r>
      <w:r w:rsidR="00E40132">
        <w:br/>
      </w:r>
      <w:r>
        <w:rPr>
          <w:noProof/>
        </w:rPr>
        <w:drawing>
          <wp:inline distT="0" distB="0" distL="0" distR="0" wp14:anchorId="13B1823C" wp14:editId="780EA6D5">
            <wp:extent cx="4584056" cy="3428491"/>
            <wp:effectExtent l="0" t="0" r="0" b="0"/>
            <wp:docPr id="1214589544" name="Picture 121458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056" cy="342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132">
        <w:br/>
      </w:r>
    </w:p>
    <w:p w14:paraId="2C078E63" w14:textId="4F0DCBEA" w:rsidR="00F80D23" w:rsidRDefault="00F80D23" w:rsidP="295F1371">
      <w:pPr>
        <w:rPr>
          <w:rFonts w:eastAsiaTheme="minorEastAsia"/>
        </w:rPr>
      </w:pPr>
    </w:p>
    <w:p w14:paraId="002DB49D" w14:textId="29F1CF2D" w:rsidR="295F1371" w:rsidRDefault="295F1371" w:rsidP="295F1371">
      <w:pPr>
        <w:pStyle w:val="Heading2"/>
        <w:rPr>
          <w:rFonts w:asciiTheme="minorHAnsi" w:eastAsiaTheme="minorEastAsia" w:hAnsiTheme="minorHAnsi" w:cstheme="minorBidi"/>
          <w:b/>
          <w:bCs/>
          <w:color w:val="074D70"/>
          <w:sz w:val="22"/>
          <w:szCs w:val="22"/>
        </w:rPr>
      </w:pPr>
    </w:p>
    <w:p w14:paraId="3AC7150A" w14:textId="1B79B94F" w:rsidR="077E4C81" w:rsidRDefault="077E4C81" w:rsidP="295F1371">
      <w:pPr>
        <w:pStyle w:val="Heading2"/>
        <w:rPr>
          <w:rFonts w:asciiTheme="minorHAnsi" w:eastAsiaTheme="minorEastAsia" w:hAnsiTheme="minorHAnsi" w:cstheme="minorBidi"/>
          <w:b/>
          <w:bCs/>
          <w:color w:val="auto"/>
          <w:sz w:val="32"/>
          <w:szCs w:val="32"/>
        </w:rPr>
      </w:pPr>
      <w:r w:rsidRPr="295F1371">
        <w:rPr>
          <w:rFonts w:asciiTheme="minorHAnsi" w:eastAsiaTheme="minorEastAsia" w:hAnsiTheme="minorHAnsi" w:cstheme="minorBidi"/>
          <w:b/>
          <w:bCs/>
          <w:color w:val="auto"/>
          <w:sz w:val="32"/>
          <w:szCs w:val="32"/>
        </w:rPr>
        <w:t>Enabling Virtual Background during a meeting</w:t>
      </w:r>
    </w:p>
    <w:p w14:paraId="112A5B77" w14:textId="2D266E4D" w:rsidR="295F1371" w:rsidRDefault="295F1371" w:rsidP="295F1371"/>
    <w:p w14:paraId="40428937" w14:textId="3E21D305" w:rsidR="077E4C81" w:rsidRDefault="077E4C81" w:rsidP="295F1371">
      <w:pPr>
        <w:rPr>
          <w:rFonts w:eastAsiaTheme="minorEastAsia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 xml:space="preserve">If you have already </w:t>
      </w:r>
      <w:proofErr w:type="gramStart"/>
      <w:r w:rsidRPr="295F1371">
        <w:rPr>
          <w:rFonts w:eastAsiaTheme="minorEastAsia"/>
          <w:sz w:val="24"/>
          <w:szCs w:val="24"/>
        </w:rPr>
        <w:t>have</w:t>
      </w:r>
      <w:proofErr w:type="gramEnd"/>
      <w:r w:rsidRPr="295F1371">
        <w:rPr>
          <w:rFonts w:eastAsiaTheme="minorEastAsia"/>
          <w:sz w:val="24"/>
          <w:szCs w:val="24"/>
        </w:rPr>
        <w:t xml:space="preserve"> Virtual Background enabled in the web portal, you can turn it on during a meeting.</w:t>
      </w:r>
    </w:p>
    <w:p w14:paraId="19F1B8EE" w14:textId="1EF939D7" w:rsidR="077E4C81" w:rsidRDefault="077E4C81" w:rsidP="295F1371">
      <w:pPr>
        <w:pStyle w:val="Heading3"/>
        <w:rPr>
          <w:rFonts w:asciiTheme="minorHAnsi" w:eastAsiaTheme="minorEastAsia" w:hAnsiTheme="minorHAnsi" w:cstheme="minorBidi"/>
          <w:b/>
          <w:bCs/>
          <w:color w:val="auto"/>
        </w:rPr>
      </w:pPr>
      <w:r w:rsidRPr="295F1371">
        <w:rPr>
          <w:rFonts w:asciiTheme="minorHAnsi" w:eastAsiaTheme="minorEastAsia" w:hAnsiTheme="minorHAnsi" w:cstheme="minorBidi"/>
          <w:b/>
          <w:bCs/>
          <w:color w:val="auto"/>
        </w:rPr>
        <w:t>Zoom Desktop Client</w:t>
      </w:r>
    </w:p>
    <w:p w14:paraId="08833771" w14:textId="6DBD69E0" w:rsidR="077E4C81" w:rsidRDefault="077E4C81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95F1371">
        <w:rPr>
          <w:rFonts w:eastAsiaTheme="minorEastAsia"/>
          <w:sz w:val="24"/>
          <w:szCs w:val="24"/>
        </w:rPr>
        <w:t>In a Zoom meeting, click the upward arrow (</w:t>
      </w:r>
      <w:r w:rsidRPr="295F1371">
        <w:rPr>
          <w:rFonts w:eastAsiaTheme="minorEastAsia"/>
          <w:b/>
          <w:bCs/>
          <w:sz w:val="24"/>
          <w:szCs w:val="24"/>
        </w:rPr>
        <w:t>^</w:t>
      </w:r>
      <w:r w:rsidRPr="295F1371">
        <w:rPr>
          <w:rFonts w:eastAsiaTheme="minorEastAsia"/>
          <w:sz w:val="24"/>
          <w:szCs w:val="24"/>
        </w:rPr>
        <w:t xml:space="preserve">) next to </w:t>
      </w:r>
      <w:r w:rsidRPr="295F1371">
        <w:rPr>
          <w:rFonts w:eastAsiaTheme="minorEastAsia"/>
          <w:b/>
          <w:bCs/>
          <w:sz w:val="24"/>
          <w:szCs w:val="24"/>
        </w:rPr>
        <w:t>Start/Stop Video</w:t>
      </w:r>
      <w:r w:rsidRPr="295F1371">
        <w:rPr>
          <w:rFonts w:eastAsiaTheme="minorEastAsia"/>
          <w:sz w:val="24"/>
          <w:szCs w:val="24"/>
        </w:rPr>
        <w:t>.</w:t>
      </w:r>
    </w:p>
    <w:p w14:paraId="3A907E76" w14:textId="47E3782C" w:rsidR="077E4C81" w:rsidRDefault="077E4C81" w:rsidP="295F137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1"/>
          <w:szCs w:val="21"/>
        </w:rPr>
      </w:pPr>
      <w:r w:rsidRPr="295F1371">
        <w:rPr>
          <w:rFonts w:eastAsiaTheme="minorEastAsia"/>
          <w:sz w:val="24"/>
          <w:szCs w:val="24"/>
        </w:rPr>
        <w:t xml:space="preserve">Click </w:t>
      </w:r>
      <w:r w:rsidRPr="295F1371">
        <w:rPr>
          <w:rFonts w:eastAsiaTheme="minorEastAsia"/>
          <w:b/>
          <w:bCs/>
          <w:sz w:val="24"/>
          <w:szCs w:val="24"/>
        </w:rPr>
        <w:t>Choose Virtual Background...</w:t>
      </w:r>
      <w:r w:rsidRPr="295F1371">
        <w:rPr>
          <w:rFonts w:eastAsiaTheme="minorEastAsia"/>
          <w:sz w:val="24"/>
          <w:szCs w:val="24"/>
        </w:rPr>
        <w:t>.</w:t>
      </w:r>
      <w:r>
        <w:br/>
      </w:r>
      <w:r>
        <w:rPr>
          <w:noProof/>
        </w:rPr>
        <w:drawing>
          <wp:inline distT="0" distB="0" distL="0" distR="0" wp14:anchorId="09C35AA2" wp14:editId="7C9171B1">
            <wp:extent cx="4572000" cy="942975"/>
            <wp:effectExtent l="0" t="0" r="0" b="0"/>
            <wp:docPr id="79292228" name="Picture 7929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95F1371">
        <w:rPr>
          <w:rFonts w:eastAsiaTheme="minorEastAsia"/>
          <w:sz w:val="21"/>
          <w:szCs w:val="21"/>
        </w:rPr>
        <w:t>.</w:t>
      </w:r>
    </w:p>
    <w:p w14:paraId="12CDAE9F" w14:textId="2AB65F87" w:rsidR="295F1371" w:rsidRDefault="295F1371" w:rsidP="295F1371">
      <w:pPr>
        <w:rPr>
          <w:rFonts w:eastAsiaTheme="minorEastAsia"/>
        </w:rPr>
      </w:pPr>
    </w:p>
    <w:sectPr w:rsidR="295F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622B"/>
    <w:multiLevelType w:val="hybridMultilevel"/>
    <w:tmpl w:val="BE763FC4"/>
    <w:lvl w:ilvl="0" w:tplc="B34E23B6">
      <w:start w:val="1"/>
      <w:numFmt w:val="decimal"/>
      <w:lvlText w:val="%1."/>
      <w:lvlJc w:val="left"/>
      <w:pPr>
        <w:ind w:left="720" w:hanging="360"/>
      </w:pPr>
    </w:lvl>
    <w:lvl w:ilvl="1" w:tplc="40AA386C">
      <w:start w:val="1"/>
      <w:numFmt w:val="lowerLetter"/>
      <w:lvlText w:val="%2."/>
      <w:lvlJc w:val="left"/>
      <w:pPr>
        <w:ind w:left="1440" w:hanging="360"/>
      </w:pPr>
    </w:lvl>
    <w:lvl w:ilvl="2" w:tplc="FA2272F8">
      <w:start w:val="1"/>
      <w:numFmt w:val="lowerRoman"/>
      <w:lvlText w:val="%3."/>
      <w:lvlJc w:val="right"/>
      <w:pPr>
        <w:ind w:left="2160" w:hanging="180"/>
      </w:pPr>
    </w:lvl>
    <w:lvl w:ilvl="3" w:tplc="1B98EE70">
      <w:start w:val="1"/>
      <w:numFmt w:val="decimal"/>
      <w:lvlText w:val="%4."/>
      <w:lvlJc w:val="left"/>
      <w:pPr>
        <w:ind w:left="2880" w:hanging="360"/>
      </w:pPr>
    </w:lvl>
    <w:lvl w:ilvl="4" w:tplc="D0DAD0D2">
      <w:start w:val="1"/>
      <w:numFmt w:val="lowerLetter"/>
      <w:lvlText w:val="%5."/>
      <w:lvlJc w:val="left"/>
      <w:pPr>
        <w:ind w:left="3600" w:hanging="360"/>
      </w:pPr>
    </w:lvl>
    <w:lvl w:ilvl="5" w:tplc="B804EB38">
      <w:start w:val="1"/>
      <w:numFmt w:val="lowerRoman"/>
      <w:lvlText w:val="%6."/>
      <w:lvlJc w:val="right"/>
      <w:pPr>
        <w:ind w:left="4320" w:hanging="180"/>
      </w:pPr>
    </w:lvl>
    <w:lvl w:ilvl="6" w:tplc="533E0750">
      <w:start w:val="1"/>
      <w:numFmt w:val="decimal"/>
      <w:lvlText w:val="%7."/>
      <w:lvlJc w:val="left"/>
      <w:pPr>
        <w:ind w:left="5040" w:hanging="360"/>
      </w:pPr>
    </w:lvl>
    <w:lvl w:ilvl="7" w:tplc="0A8C184E">
      <w:start w:val="1"/>
      <w:numFmt w:val="lowerLetter"/>
      <w:lvlText w:val="%8."/>
      <w:lvlJc w:val="left"/>
      <w:pPr>
        <w:ind w:left="5760" w:hanging="360"/>
      </w:pPr>
    </w:lvl>
    <w:lvl w:ilvl="8" w:tplc="CE203F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85B141"/>
    <w:rsid w:val="007B145C"/>
    <w:rsid w:val="00E40132"/>
    <w:rsid w:val="00F80D23"/>
    <w:rsid w:val="04FF6DD9"/>
    <w:rsid w:val="0619BFFB"/>
    <w:rsid w:val="077E4C81"/>
    <w:rsid w:val="151CC63B"/>
    <w:rsid w:val="272B5FE0"/>
    <w:rsid w:val="2885B141"/>
    <w:rsid w:val="295F1371"/>
    <w:rsid w:val="2971FA12"/>
    <w:rsid w:val="2FA1B519"/>
    <w:rsid w:val="35C851DB"/>
    <w:rsid w:val="50A55114"/>
    <w:rsid w:val="533F4839"/>
    <w:rsid w:val="654CF2A2"/>
    <w:rsid w:val="79A72850"/>
    <w:rsid w:val="7A7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B141"/>
  <w15:chartTrackingRefBased/>
  <w15:docId w15:val="{E3FA9437-6028-4EB2-8CC8-63C6743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upport.zoom.us/hc/en-us/articles/3600328129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Silva</dc:creator>
  <cp:keywords/>
  <dc:description/>
  <cp:lastModifiedBy>falv9380@mylaurier.ca</cp:lastModifiedBy>
  <cp:revision>2</cp:revision>
  <dcterms:created xsi:type="dcterms:W3CDTF">2020-11-17T16:02:00Z</dcterms:created>
  <dcterms:modified xsi:type="dcterms:W3CDTF">2020-11-17T16:02:00Z</dcterms:modified>
</cp:coreProperties>
</file>