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B78" w:rsidRPr="00CA2296" w:rsidRDefault="00A70B78" w:rsidP="00A70B78">
      <w:pPr>
        <w:pStyle w:val="Default"/>
        <w:rPr>
          <w:lang w:val="en-CA"/>
        </w:rPr>
      </w:pPr>
    </w:p>
    <w:p w:rsidR="00A70B78" w:rsidRPr="002A28A3" w:rsidRDefault="00A70B78" w:rsidP="00A70B78">
      <w:pPr>
        <w:pStyle w:val="Pa1"/>
        <w:spacing w:after="180"/>
        <w:rPr>
          <w:rFonts w:cs="ITC Franklin Gothic Std Bk Cd"/>
          <w:color w:val="000000"/>
          <w:sz w:val="32"/>
          <w:szCs w:val="32"/>
        </w:rPr>
      </w:pPr>
      <w:r w:rsidRPr="002A28A3">
        <w:rPr>
          <w:sz w:val="32"/>
          <w:szCs w:val="32"/>
        </w:rPr>
        <w:t xml:space="preserve"> </w:t>
      </w:r>
      <w:r w:rsidRPr="002A28A3">
        <w:rPr>
          <w:rFonts w:cs="ITC Franklin Gothic Std Bk Cd"/>
          <w:b/>
          <w:bCs/>
          <w:color w:val="000000"/>
          <w:sz w:val="32"/>
          <w:szCs w:val="32"/>
        </w:rPr>
        <w:t xml:space="preserve">Humber College COVID-19 Return to Campus Agreement </w:t>
      </w:r>
    </w:p>
    <w:p w:rsidR="005A639D" w:rsidRDefault="00A70B78" w:rsidP="00A70B78">
      <w:pPr>
        <w:pStyle w:val="Pa0"/>
        <w:spacing w:after="180"/>
        <w:rPr>
          <w:rFonts w:cs="ITC Franklin Gothic Std Bk Cd"/>
          <w:color w:val="000000"/>
          <w:sz w:val="22"/>
          <w:szCs w:val="22"/>
        </w:rPr>
      </w:pPr>
      <w:r w:rsidRPr="00A70B78">
        <w:rPr>
          <w:rFonts w:cs="ITC Franklin Gothic Std Bk Cd"/>
          <w:color w:val="000000"/>
          <w:sz w:val="22"/>
          <w:szCs w:val="22"/>
        </w:rPr>
        <w:t xml:space="preserve">In light of the COVID-19 Pandemic, Humber is taking a cautious approach to resuming in-person activities during the Fall of 2020. This agreement is mandatory for all other members of the Humber community and must be signed prior to an individual’s attending campus (meaning all Humber facilities and properties). </w:t>
      </w:r>
      <w:r w:rsidR="005A639D">
        <w:rPr>
          <w:rFonts w:cs="ITC Franklin Gothic Std Bk Cd"/>
          <w:color w:val="000000"/>
          <w:sz w:val="22"/>
          <w:szCs w:val="22"/>
        </w:rPr>
        <w:t xml:space="preserve">Please complete this agreement and return to the test centre by email before your test date. </w:t>
      </w:r>
    </w:p>
    <w:p w:rsidR="005A639D" w:rsidRDefault="005A639D" w:rsidP="00A70B78">
      <w:pPr>
        <w:pStyle w:val="Pa0"/>
        <w:spacing w:after="180"/>
        <w:rPr>
          <w:rFonts w:cs="ITC Franklin Gothic Std Bk Cd"/>
          <w:color w:val="000000"/>
          <w:sz w:val="22"/>
          <w:szCs w:val="22"/>
        </w:rPr>
      </w:pPr>
      <w:r>
        <w:rPr>
          <w:rFonts w:cs="ITC Franklin Gothic Std Bk Cd"/>
          <w:color w:val="000000"/>
          <w:sz w:val="22"/>
          <w:szCs w:val="22"/>
        </w:rPr>
        <w:t xml:space="preserve">Send to </w:t>
      </w:r>
      <w:hyperlink r:id="rId7" w:history="1">
        <w:r w:rsidRPr="008E7435">
          <w:rPr>
            <w:rStyle w:val="Hyperlink"/>
            <w:rFonts w:cs="ITC Franklin Gothic Std Bk Cd"/>
            <w:sz w:val="22"/>
            <w:szCs w:val="22"/>
          </w:rPr>
          <w:t>ielts@humber.ca</w:t>
        </w:r>
      </w:hyperlink>
      <w:r>
        <w:rPr>
          <w:rFonts w:cs="ITC Franklin Gothic Std Bk Cd"/>
          <w:color w:val="000000"/>
          <w:sz w:val="22"/>
          <w:szCs w:val="22"/>
        </w:rPr>
        <w:t xml:space="preserve"> Subject: (your IELTS Test Date)</w:t>
      </w:r>
    </w:p>
    <w:p w:rsidR="00A70B78" w:rsidRPr="00A70B78" w:rsidRDefault="00A70B78" w:rsidP="00A70B78">
      <w:pPr>
        <w:pStyle w:val="Pa0"/>
        <w:spacing w:after="180"/>
        <w:rPr>
          <w:rFonts w:cs="ITC Franklin Gothic Std Bk Cd"/>
          <w:color w:val="000000"/>
          <w:sz w:val="22"/>
          <w:szCs w:val="22"/>
        </w:rPr>
      </w:pPr>
      <w:r w:rsidRPr="00A70B78">
        <w:rPr>
          <w:rFonts w:cs="ITC Franklin Gothic Std Bk Cd"/>
          <w:color w:val="000000"/>
          <w:sz w:val="22"/>
          <w:szCs w:val="22"/>
        </w:rPr>
        <w:t>Failure to sign this Agreement or to respect Humber’s directions will prohibit you from visiting Humbe</w:t>
      </w:r>
      <w:r w:rsidR="005A639D">
        <w:rPr>
          <w:rFonts w:cs="ITC Franklin Gothic Std Bk Cd"/>
          <w:color w:val="000000"/>
          <w:sz w:val="22"/>
          <w:szCs w:val="22"/>
        </w:rPr>
        <w:t>r Campuses or other facilities and taking your IELTS test.</w:t>
      </w:r>
    </w:p>
    <w:p w:rsidR="00A70B78" w:rsidRPr="00A70B78" w:rsidRDefault="00A70B78" w:rsidP="00A70B78">
      <w:pPr>
        <w:pStyle w:val="Pa0"/>
        <w:spacing w:after="180"/>
        <w:rPr>
          <w:rFonts w:cs="ITC Franklin Gothic Std Bk Cd"/>
          <w:color w:val="000000"/>
          <w:sz w:val="22"/>
          <w:szCs w:val="22"/>
        </w:rPr>
      </w:pPr>
      <w:r w:rsidRPr="00A70B78">
        <w:rPr>
          <w:rFonts w:cs="ITC Franklin Gothic Std Bk Cd"/>
          <w:b/>
          <w:bCs/>
          <w:color w:val="000000"/>
          <w:sz w:val="22"/>
          <w:szCs w:val="22"/>
        </w:rPr>
        <w:t xml:space="preserve">I am a member of the Humber Community who has been instructed to attend campus for an IELTS Test. By signing below, I acknowledge and agree that: </w:t>
      </w:r>
    </w:p>
    <w:p w:rsidR="00A70B78" w:rsidRPr="005A639D" w:rsidRDefault="00A70B78" w:rsidP="00A70B78">
      <w:pPr>
        <w:pStyle w:val="Default"/>
        <w:numPr>
          <w:ilvl w:val="0"/>
          <w:numId w:val="1"/>
        </w:numPr>
        <w:spacing w:after="55"/>
        <w:ind w:left="360" w:hanging="360"/>
        <w:rPr>
          <w:sz w:val="20"/>
          <w:szCs w:val="20"/>
        </w:rPr>
      </w:pPr>
      <w:r w:rsidRPr="005A639D">
        <w:rPr>
          <w:sz w:val="20"/>
          <w:szCs w:val="20"/>
        </w:rPr>
        <w:t xml:space="preserve">I will not under any circumstances attend campus if I feel unwell, exhibit any symptoms, or answer ‘Yes’ to any of the self-assessment screening questions (see attached Self-Assessment). I acknowledge that I am expected to self-assess prior to each visit to campus through use of the attached questions, or a Humber-approved screening App or the Ontario COVID-19 self-assessment tool. Additional screening protocols may be put in place by Humber at any point to address evolving public health risks. </w:t>
      </w:r>
    </w:p>
    <w:p w:rsidR="00A70B78" w:rsidRPr="005A639D" w:rsidRDefault="00A70B78" w:rsidP="00A70B78">
      <w:pPr>
        <w:pStyle w:val="Default"/>
        <w:numPr>
          <w:ilvl w:val="0"/>
          <w:numId w:val="1"/>
        </w:numPr>
        <w:spacing w:after="55"/>
        <w:ind w:left="360" w:hanging="360"/>
        <w:rPr>
          <w:sz w:val="20"/>
          <w:szCs w:val="20"/>
        </w:rPr>
      </w:pPr>
      <w:r w:rsidRPr="005A639D">
        <w:rPr>
          <w:sz w:val="20"/>
          <w:szCs w:val="20"/>
        </w:rPr>
        <w:t xml:space="preserve">If I have currently or previously been diagnosed with COVID-19 or am under any investigation for COVID-19 diagnosis, I shall not attend campus under any circumstances prior to being medically cleared in accordance with Public Health practices and guidelines. </w:t>
      </w:r>
    </w:p>
    <w:p w:rsidR="00A70B78" w:rsidRPr="005A639D" w:rsidRDefault="00A70B78" w:rsidP="00A70B78">
      <w:pPr>
        <w:pStyle w:val="Default"/>
        <w:numPr>
          <w:ilvl w:val="0"/>
          <w:numId w:val="1"/>
        </w:numPr>
        <w:spacing w:after="55"/>
        <w:ind w:left="360" w:hanging="360"/>
        <w:rPr>
          <w:sz w:val="20"/>
          <w:szCs w:val="20"/>
        </w:rPr>
      </w:pPr>
      <w:r w:rsidRPr="005A639D">
        <w:rPr>
          <w:sz w:val="20"/>
          <w:szCs w:val="20"/>
        </w:rPr>
        <w:t xml:space="preserve">I will only attend campus for my scheduled IELTS Test that require in-person participation. When attending campus, I will only attend onsite for the amount of time needed to complete the scheduled activity. I will not remain on campus following the completion of my scheduled activity except in instances where there is only a short break prior to my next on-campus activity. </w:t>
      </w:r>
    </w:p>
    <w:p w:rsidR="00A70B78" w:rsidRPr="005A639D" w:rsidRDefault="00A70B78" w:rsidP="00A70B78">
      <w:pPr>
        <w:pStyle w:val="Default"/>
        <w:numPr>
          <w:ilvl w:val="0"/>
          <w:numId w:val="1"/>
        </w:numPr>
        <w:spacing w:after="55"/>
        <w:ind w:left="360" w:hanging="360"/>
        <w:rPr>
          <w:sz w:val="20"/>
          <w:szCs w:val="20"/>
        </w:rPr>
      </w:pPr>
      <w:r w:rsidRPr="005A639D">
        <w:rPr>
          <w:sz w:val="20"/>
          <w:szCs w:val="20"/>
        </w:rPr>
        <w:t xml:space="preserve">I will follow all Humber-issued instructions regarding physical distancing, sanitization, protective wear, restrictions to access and use of space and any other directions that may be given while on campus. I understand this means that in common spaces, such as hallways, I will stay a minimum of 2 meters/6 feet from others, and will wear a mask. I agree to follow any further direction given by my faculty/instructors, Public Safety, the Humber Administration or other responsible staff while on campus </w:t>
      </w:r>
    </w:p>
    <w:p w:rsidR="00A70B78" w:rsidRPr="005A639D" w:rsidRDefault="00A70B78" w:rsidP="00A70B78">
      <w:pPr>
        <w:pStyle w:val="Default"/>
        <w:numPr>
          <w:ilvl w:val="0"/>
          <w:numId w:val="1"/>
        </w:numPr>
        <w:spacing w:after="55"/>
        <w:ind w:left="360" w:hanging="360"/>
        <w:rPr>
          <w:sz w:val="20"/>
          <w:szCs w:val="20"/>
        </w:rPr>
      </w:pPr>
      <w:r w:rsidRPr="005A639D">
        <w:rPr>
          <w:sz w:val="20"/>
          <w:szCs w:val="20"/>
        </w:rPr>
        <w:t xml:space="preserve">I affirm that I will promptly review all orientation and instructional materials provided by the Humber IELTS Test Centre related to safety and other COVID-19-related procedures. </w:t>
      </w:r>
    </w:p>
    <w:p w:rsidR="00A70B78" w:rsidRPr="005A639D" w:rsidRDefault="00A70B78" w:rsidP="00A70B78">
      <w:pPr>
        <w:pStyle w:val="Default"/>
        <w:numPr>
          <w:ilvl w:val="0"/>
          <w:numId w:val="1"/>
        </w:numPr>
        <w:spacing w:after="55"/>
        <w:ind w:left="360" w:hanging="360"/>
        <w:rPr>
          <w:sz w:val="20"/>
          <w:szCs w:val="20"/>
        </w:rPr>
      </w:pPr>
      <w:r w:rsidRPr="005A639D">
        <w:rPr>
          <w:sz w:val="20"/>
          <w:szCs w:val="20"/>
        </w:rPr>
        <w:t xml:space="preserve">I acknowledge that Humber may make updates without notice regarding attendance on campus, the activities and services that are available on campus, and practices to observe while on campus for the duration of the COVID-19 Pandemic. </w:t>
      </w:r>
    </w:p>
    <w:p w:rsidR="00A70B78" w:rsidRPr="005A639D" w:rsidRDefault="00A70B78" w:rsidP="00A70B78">
      <w:pPr>
        <w:pStyle w:val="Default"/>
        <w:numPr>
          <w:ilvl w:val="0"/>
          <w:numId w:val="1"/>
        </w:numPr>
        <w:ind w:left="360" w:hanging="360"/>
        <w:rPr>
          <w:sz w:val="20"/>
          <w:szCs w:val="20"/>
        </w:rPr>
      </w:pPr>
      <w:r w:rsidRPr="005A639D">
        <w:rPr>
          <w:sz w:val="20"/>
          <w:szCs w:val="20"/>
        </w:rPr>
        <w:t xml:space="preserve">I acknowledge that safety is a shared responsibility and that if I fail to follow Humber’s instructions regarding return to campus or my responsibilities under this Agreement, I may be asked to leave campus and/or be subject to disciplinary action. </w:t>
      </w:r>
    </w:p>
    <w:p w:rsidR="00A70B78" w:rsidRPr="005A639D" w:rsidRDefault="00A70B78" w:rsidP="00A70B78">
      <w:pPr>
        <w:pStyle w:val="Default"/>
        <w:rPr>
          <w:sz w:val="20"/>
          <w:szCs w:val="20"/>
        </w:rPr>
      </w:pPr>
    </w:p>
    <w:p w:rsidR="00A70B78" w:rsidRPr="005A639D" w:rsidRDefault="00A70B78" w:rsidP="00A70B78">
      <w:pPr>
        <w:pStyle w:val="Pa0"/>
        <w:spacing w:after="180"/>
        <w:rPr>
          <w:rFonts w:cs="ITC Franklin Gothic Std Bk Cd"/>
          <w:color w:val="000000"/>
          <w:sz w:val="20"/>
          <w:szCs w:val="20"/>
        </w:rPr>
      </w:pPr>
      <w:r w:rsidRPr="005A639D">
        <w:rPr>
          <w:rFonts w:cs="ITC Franklin Gothic Std Bk Cd"/>
          <w:color w:val="000000"/>
          <w:sz w:val="20"/>
          <w:szCs w:val="20"/>
        </w:rPr>
        <w:t xml:space="preserve">Acknowledge and agreed:  </w:t>
      </w:r>
      <w:r w:rsidRPr="005A639D">
        <w:rPr>
          <w:rStyle w:val="A4"/>
          <w:b w:val="0"/>
          <w:bCs w:val="0"/>
          <w:i w:val="0"/>
          <w:iCs w:val="0"/>
          <w:sz w:val="20"/>
          <w:szCs w:val="20"/>
        </w:rPr>
        <w:t xml:space="preserve">Yes </w:t>
      </w:r>
    </w:p>
    <w:p w:rsidR="00A70B78" w:rsidRPr="005A639D" w:rsidRDefault="00A70B78" w:rsidP="00A70B78">
      <w:pPr>
        <w:pStyle w:val="Pa0"/>
        <w:spacing w:after="180"/>
        <w:rPr>
          <w:rFonts w:cs="ITC Franklin Gothic Std Bk Cd"/>
          <w:color w:val="000000"/>
          <w:sz w:val="20"/>
          <w:szCs w:val="20"/>
        </w:rPr>
      </w:pPr>
      <w:r w:rsidRPr="005A639D">
        <w:rPr>
          <w:rFonts w:cs="ITC Franklin Gothic Std Bk Cd"/>
          <w:color w:val="000000"/>
          <w:sz w:val="20"/>
          <w:szCs w:val="20"/>
        </w:rPr>
        <w:t>Signature: ____________________Name: ___________________</w:t>
      </w:r>
    </w:p>
    <w:p w:rsidR="00A70B78" w:rsidRPr="005A639D" w:rsidRDefault="00A70B78" w:rsidP="00A70B78">
      <w:pPr>
        <w:pStyle w:val="Pa0"/>
        <w:spacing w:after="180"/>
        <w:rPr>
          <w:rFonts w:cs="ITC Franklin Gothic Std Bk Cd"/>
          <w:color w:val="000000"/>
          <w:sz w:val="20"/>
          <w:szCs w:val="20"/>
        </w:rPr>
      </w:pPr>
      <w:r w:rsidRPr="005A639D">
        <w:rPr>
          <w:rFonts w:cs="ITC Franklin Gothic Std Bk Cd"/>
          <w:color w:val="000000"/>
          <w:sz w:val="20"/>
          <w:szCs w:val="20"/>
        </w:rPr>
        <w:t>Phone#: ______________________</w:t>
      </w:r>
    </w:p>
    <w:p w:rsidR="00A70B78" w:rsidRPr="005A639D" w:rsidRDefault="00A70B78" w:rsidP="00A70B78">
      <w:pPr>
        <w:pStyle w:val="Pa4"/>
        <w:spacing w:after="180"/>
        <w:jc w:val="center"/>
        <w:rPr>
          <w:rFonts w:cs="ITC Franklin Gothic Std Bk Cd"/>
          <w:color w:val="000000"/>
          <w:sz w:val="20"/>
          <w:szCs w:val="20"/>
        </w:rPr>
      </w:pPr>
      <w:r w:rsidRPr="005A639D">
        <w:rPr>
          <w:rFonts w:cs="ITC Franklin Gothic Std Bk Cd"/>
          <w:b/>
          <w:bCs/>
          <w:color w:val="000000"/>
          <w:sz w:val="20"/>
          <w:szCs w:val="20"/>
        </w:rPr>
        <w:t>**This Agreement MUST be signed by all before returning to campus**</w:t>
      </w:r>
    </w:p>
    <w:p w:rsidR="00A70B78" w:rsidRPr="002A28A3" w:rsidRDefault="00A70B78" w:rsidP="00A70B78">
      <w:pPr>
        <w:pStyle w:val="Pa1"/>
        <w:spacing w:after="180"/>
        <w:rPr>
          <w:rFonts w:cs="ITC Franklin Gothic Std Bk Cd"/>
          <w:color w:val="000000"/>
          <w:sz w:val="28"/>
          <w:szCs w:val="28"/>
        </w:rPr>
      </w:pPr>
      <w:r w:rsidRPr="002A28A3">
        <w:rPr>
          <w:rFonts w:cs="ITC Franklin Gothic Std Bk Cd"/>
          <w:b/>
          <w:bCs/>
          <w:color w:val="000000"/>
          <w:sz w:val="28"/>
          <w:szCs w:val="28"/>
        </w:rPr>
        <w:t>COVID-19 Self-Assessment Screening Questions (Alternative to Humber Guardian App on Test Day)</w:t>
      </w:r>
    </w:p>
    <w:p w:rsidR="00A70B78" w:rsidRPr="002A28A3" w:rsidRDefault="00A70B78" w:rsidP="00A70B78">
      <w:pPr>
        <w:pStyle w:val="Pa0"/>
        <w:spacing w:after="180"/>
        <w:rPr>
          <w:rFonts w:cs="ITC Franklin Gothic Std Bk Cd"/>
          <w:color w:val="000000"/>
          <w:sz w:val="20"/>
          <w:szCs w:val="20"/>
        </w:rPr>
      </w:pPr>
      <w:r w:rsidRPr="002A28A3">
        <w:rPr>
          <w:rFonts w:cs="ITC Franklin Gothic Std Bk Cd"/>
          <w:color w:val="000000"/>
          <w:sz w:val="20"/>
          <w:szCs w:val="20"/>
        </w:rPr>
        <w:t xml:space="preserve">On the morning of your IELTS Test, prior to attending a Humber College campus, please complete the following screening questions </w:t>
      </w:r>
      <w:r w:rsidR="002A28A3">
        <w:rPr>
          <w:rFonts w:cs="ITC Franklin Gothic Std Bk Cd"/>
          <w:color w:val="000000"/>
          <w:sz w:val="20"/>
          <w:szCs w:val="20"/>
        </w:rPr>
        <w:t xml:space="preserve">and bring this with you </w:t>
      </w:r>
      <w:r w:rsidRPr="002A28A3">
        <w:rPr>
          <w:rFonts w:cs="ITC Franklin Gothic Std Bk Cd"/>
          <w:color w:val="000000"/>
          <w:sz w:val="20"/>
          <w:szCs w:val="20"/>
        </w:rPr>
        <w:t xml:space="preserve">if you do </w:t>
      </w:r>
      <w:r w:rsidR="002A28A3">
        <w:rPr>
          <w:rFonts w:cs="ITC Franklin Gothic Std Bk Cd"/>
          <w:color w:val="000000"/>
          <w:sz w:val="20"/>
          <w:szCs w:val="20"/>
        </w:rPr>
        <w:t>not have the Guardian App on your phone.</w:t>
      </w:r>
    </w:p>
    <w:p w:rsidR="00A70B78" w:rsidRPr="002A28A3" w:rsidRDefault="00A70B78" w:rsidP="00A70B78">
      <w:pPr>
        <w:pStyle w:val="Pa0"/>
        <w:spacing w:after="180"/>
        <w:rPr>
          <w:rFonts w:cs="ITC Franklin Gothic Std Bk Cd"/>
          <w:color w:val="000000"/>
          <w:sz w:val="20"/>
          <w:szCs w:val="20"/>
        </w:rPr>
      </w:pPr>
      <w:r w:rsidRPr="002A28A3">
        <w:rPr>
          <w:rFonts w:cs="ITC Franklin Gothic Std Bk Cd"/>
          <w:b/>
          <w:bCs/>
          <w:color w:val="000000"/>
          <w:sz w:val="20"/>
          <w:szCs w:val="20"/>
        </w:rPr>
        <w:t xml:space="preserve">If you answer ‘Yes’ to any of the questions, </w:t>
      </w:r>
      <w:r w:rsidRPr="002A28A3">
        <w:rPr>
          <w:rStyle w:val="A4"/>
          <w:i w:val="0"/>
          <w:iCs w:val="0"/>
          <w:sz w:val="20"/>
          <w:szCs w:val="20"/>
        </w:rPr>
        <w:t xml:space="preserve">please stay home </w:t>
      </w:r>
      <w:r w:rsidRPr="002A28A3">
        <w:rPr>
          <w:rFonts w:cs="ITC Franklin Gothic Std Bk Cd"/>
          <w:color w:val="000000"/>
          <w:sz w:val="20"/>
          <w:szCs w:val="20"/>
        </w:rPr>
        <w:t xml:space="preserve">and visit </w:t>
      </w:r>
      <w:r w:rsidRPr="002A28A3">
        <w:rPr>
          <w:rStyle w:val="A4"/>
          <w:b w:val="0"/>
          <w:bCs w:val="0"/>
          <w:i w:val="0"/>
          <w:iCs w:val="0"/>
          <w:color w:val="1F5C9E"/>
          <w:sz w:val="20"/>
          <w:szCs w:val="20"/>
        </w:rPr>
        <w:t xml:space="preserve">https://covid-19.ontario.ca/selfassessment/ </w:t>
      </w:r>
      <w:r w:rsidRPr="002A28A3">
        <w:rPr>
          <w:rFonts w:cs="ITC Franklin Gothic Std Bk Cd"/>
          <w:color w:val="000000"/>
          <w:sz w:val="20"/>
          <w:szCs w:val="20"/>
        </w:rPr>
        <w:t>for further guidance.</w:t>
      </w:r>
    </w:p>
    <w:p w:rsidR="00A70B78" w:rsidRPr="002A28A3" w:rsidRDefault="00A70B78" w:rsidP="002A28A3">
      <w:pPr>
        <w:pStyle w:val="Default"/>
        <w:spacing w:after="24"/>
        <w:rPr>
          <w:sz w:val="20"/>
          <w:szCs w:val="20"/>
        </w:rPr>
      </w:pPr>
      <w:r w:rsidRPr="002A28A3">
        <w:rPr>
          <w:b/>
          <w:bCs/>
          <w:sz w:val="20"/>
          <w:szCs w:val="20"/>
        </w:rPr>
        <w:t xml:space="preserve">Are you currently experiencing any of these issues? </w:t>
      </w:r>
      <w:r w:rsidRPr="002A28A3">
        <w:rPr>
          <w:rStyle w:val="A4"/>
          <w:i w:val="0"/>
          <w:iCs w:val="0"/>
          <w:sz w:val="20"/>
          <w:szCs w:val="20"/>
        </w:rPr>
        <w:t>Call 911 if you are</w:t>
      </w:r>
      <w:r w:rsidRPr="002A28A3">
        <w:rPr>
          <w:b/>
          <w:bCs/>
          <w:sz w:val="20"/>
          <w:szCs w:val="20"/>
        </w:rPr>
        <w:t>.</w:t>
      </w:r>
    </w:p>
    <w:p w:rsidR="00A70B78" w:rsidRPr="005A639D" w:rsidRDefault="00A70B78" w:rsidP="00A70B78">
      <w:pPr>
        <w:pStyle w:val="Default"/>
        <w:numPr>
          <w:ilvl w:val="1"/>
          <w:numId w:val="2"/>
        </w:numPr>
        <w:spacing w:after="24"/>
        <w:ind w:hanging="360"/>
        <w:rPr>
          <w:sz w:val="18"/>
          <w:szCs w:val="18"/>
        </w:rPr>
      </w:pPr>
      <w:r w:rsidRPr="005A639D">
        <w:rPr>
          <w:sz w:val="18"/>
          <w:szCs w:val="18"/>
        </w:rPr>
        <w:t>Severe difficulty breathing (struggling for each breath, can only speak in single words)</w:t>
      </w:r>
    </w:p>
    <w:p w:rsidR="00A70B78" w:rsidRPr="005A639D" w:rsidRDefault="00A70B78" w:rsidP="00A70B78">
      <w:pPr>
        <w:pStyle w:val="Default"/>
        <w:numPr>
          <w:ilvl w:val="1"/>
          <w:numId w:val="2"/>
        </w:numPr>
        <w:spacing w:after="24"/>
        <w:ind w:hanging="360"/>
        <w:rPr>
          <w:sz w:val="18"/>
          <w:szCs w:val="18"/>
        </w:rPr>
      </w:pPr>
      <w:r w:rsidRPr="005A639D">
        <w:rPr>
          <w:sz w:val="18"/>
          <w:szCs w:val="18"/>
        </w:rPr>
        <w:t>Severe chest pain (constant tightness or crushing sensation)</w:t>
      </w:r>
    </w:p>
    <w:p w:rsidR="00A70B78" w:rsidRPr="005A639D" w:rsidRDefault="00A70B78" w:rsidP="00A70B78">
      <w:pPr>
        <w:pStyle w:val="Default"/>
        <w:numPr>
          <w:ilvl w:val="1"/>
          <w:numId w:val="2"/>
        </w:numPr>
        <w:spacing w:after="24"/>
        <w:ind w:hanging="360"/>
        <w:rPr>
          <w:sz w:val="18"/>
          <w:szCs w:val="18"/>
        </w:rPr>
      </w:pPr>
      <w:r w:rsidRPr="005A639D">
        <w:rPr>
          <w:sz w:val="18"/>
          <w:szCs w:val="18"/>
        </w:rPr>
        <w:t>Feeling confused or unsure of where you are</w:t>
      </w:r>
    </w:p>
    <w:p w:rsidR="00A70B78" w:rsidRPr="005A639D" w:rsidRDefault="00A70B78" w:rsidP="00A70B78">
      <w:pPr>
        <w:pStyle w:val="Default"/>
        <w:numPr>
          <w:ilvl w:val="1"/>
          <w:numId w:val="2"/>
        </w:numPr>
        <w:ind w:hanging="360"/>
        <w:rPr>
          <w:sz w:val="18"/>
          <w:szCs w:val="18"/>
        </w:rPr>
      </w:pPr>
      <w:r w:rsidRPr="005A639D">
        <w:rPr>
          <w:sz w:val="18"/>
          <w:szCs w:val="18"/>
        </w:rPr>
        <w:t>Losing consciousness</w:t>
      </w:r>
    </w:p>
    <w:p w:rsidR="00A70B78" w:rsidRDefault="00A70B78" w:rsidP="002A28A3">
      <w:pPr>
        <w:pStyle w:val="Default"/>
        <w:rPr>
          <w:sz w:val="20"/>
          <w:szCs w:val="20"/>
        </w:rPr>
      </w:pPr>
    </w:p>
    <w:p w:rsidR="00A70B78" w:rsidRPr="002A28A3" w:rsidRDefault="00A70B78" w:rsidP="002A28A3">
      <w:pPr>
        <w:pStyle w:val="Default"/>
        <w:spacing w:after="24"/>
        <w:rPr>
          <w:sz w:val="20"/>
          <w:szCs w:val="20"/>
        </w:rPr>
      </w:pPr>
      <w:r w:rsidRPr="002A28A3">
        <w:rPr>
          <w:b/>
          <w:bCs/>
          <w:sz w:val="20"/>
          <w:szCs w:val="20"/>
        </w:rPr>
        <w:t>Are you currently experiencing any of these symptoms?</w:t>
      </w:r>
    </w:p>
    <w:p w:rsidR="00A70B78" w:rsidRPr="005A639D" w:rsidRDefault="00A70B78" w:rsidP="00A70B78">
      <w:pPr>
        <w:pStyle w:val="Default"/>
        <w:numPr>
          <w:ilvl w:val="1"/>
          <w:numId w:val="2"/>
        </w:numPr>
        <w:spacing w:after="24"/>
        <w:ind w:hanging="360"/>
        <w:rPr>
          <w:sz w:val="18"/>
          <w:szCs w:val="18"/>
        </w:rPr>
      </w:pPr>
      <w:r w:rsidRPr="005A639D">
        <w:rPr>
          <w:sz w:val="18"/>
          <w:szCs w:val="18"/>
        </w:rPr>
        <w:t>Fever (feeling hot to the touch, a temperature of 37.8 degrees Celsius/100 degrees Fahrenheit)</w:t>
      </w:r>
    </w:p>
    <w:p w:rsidR="00A70B78" w:rsidRPr="005A639D" w:rsidRDefault="00A70B78" w:rsidP="00A70B78">
      <w:pPr>
        <w:pStyle w:val="Default"/>
        <w:numPr>
          <w:ilvl w:val="1"/>
          <w:numId w:val="2"/>
        </w:numPr>
        <w:spacing w:after="24"/>
        <w:ind w:hanging="360"/>
        <w:rPr>
          <w:sz w:val="18"/>
          <w:szCs w:val="18"/>
        </w:rPr>
      </w:pPr>
      <w:r w:rsidRPr="005A639D">
        <w:rPr>
          <w:sz w:val="18"/>
          <w:szCs w:val="18"/>
        </w:rPr>
        <w:t>Chills</w:t>
      </w:r>
    </w:p>
    <w:p w:rsidR="00A70B78" w:rsidRPr="005A639D" w:rsidRDefault="00A70B78" w:rsidP="00A70B78">
      <w:pPr>
        <w:pStyle w:val="Default"/>
        <w:numPr>
          <w:ilvl w:val="1"/>
          <w:numId w:val="2"/>
        </w:numPr>
        <w:spacing w:after="24"/>
        <w:ind w:hanging="360"/>
        <w:rPr>
          <w:sz w:val="18"/>
          <w:szCs w:val="18"/>
        </w:rPr>
      </w:pPr>
      <w:r w:rsidRPr="005A639D">
        <w:rPr>
          <w:sz w:val="18"/>
          <w:szCs w:val="18"/>
        </w:rPr>
        <w:t>Cough that’s new or worsening (continuous, more than usual)</w:t>
      </w:r>
    </w:p>
    <w:p w:rsidR="00A70B78" w:rsidRPr="005A639D" w:rsidRDefault="00A70B78" w:rsidP="00A70B78">
      <w:pPr>
        <w:pStyle w:val="Default"/>
        <w:numPr>
          <w:ilvl w:val="1"/>
          <w:numId w:val="2"/>
        </w:numPr>
        <w:spacing w:after="24"/>
        <w:ind w:hanging="360"/>
        <w:rPr>
          <w:sz w:val="18"/>
          <w:szCs w:val="18"/>
        </w:rPr>
      </w:pPr>
      <w:r w:rsidRPr="005A639D">
        <w:rPr>
          <w:sz w:val="18"/>
          <w:szCs w:val="18"/>
        </w:rPr>
        <w:t>Barking cough, making a whistling noise when breathing (croup)</w:t>
      </w:r>
    </w:p>
    <w:p w:rsidR="00A70B78" w:rsidRPr="005A639D" w:rsidRDefault="00A70B78" w:rsidP="00A70B78">
      <w:pPr>
        <w:pStyle w:val="Default"/>
        <w:numPr>
          <w:ilvl w:val="1"/>
          <w:numId w:val="2"/>
        </w:numPr>
        <w:spacing w:after="24"/>
        <w:ind w:hanging="360"/>
        <w:rPr>
          <w:sz w:val="18"/>
          <w:szCs w:val="18"/>
        </w:rPr>
      </w:pPr>
      <w:r w:rsidRPr="005A639D">
        <w:rPr>
          <w:sz w:val="18"/>
          <w:szCs w:val="18"/>
        </w:rPr>
        <w:t>Shortness of breath (out of breath, unable to breathe deeply)</w:t>
      </w:r>
    </w:p>
    <w:p w:rsidR="00A70B78" w:rsidRPr="005A639D" w:rsidRDefault="00A70B78" w:rsidP="00A70B78">
      <w:pPr>
        <w:pStyle w:val="Default"/>
        <w:numPr>
          <w:ilvl w:val="1"/>
          <w:numId w:val="2"/>
        </w:numPr>
        <w:spacing w:after="24"/>
        <w:ind w:hanging="360"/>
        <w:rPr>
          <w:sz w:val="18"/>
          <w:szCs w:val="18"/>
        </w:rPr>
      </w:pPr>
      <w:r w:rsidRPr="005A639D">
        <w:rPr>
          <w:sz w:val="18"/>
          <w:szCs w:val="18"/>
        </w:rPr>
        <w:t>Sore throat</w:t>
      </w:r>
    </w:p>
    <w:p w:rsidR="00A70B78" w:rsidRPr="005A639D" w:rsidRDefault="00A70B78" w:rsidP="00A70B78">
      <w:pPr>
        <w:pStyle w:val="Default"/>
        <w:numPr>
          <w:ilvl w:val="1"/>
          <w:numId w:val="2"/>
        </w:numPr>
        <w:spacing w:after="24"/>
        <w:ind w:hanging="360"/>
        <w:rPr>
          <w:sz w:val="18"/>
          <w:szCs w:val="18"/>
        </w:rPr>
      </w:pPr>
      <w:r w:rsidRPr="005A639D">
        <w:rPr>
          <w:sz w:val="18"/>
          <w:szCs w:val="18"/>
        </w:rPr>
        <w:t>Difficulty swallowing</w:t>
      </w:r>
    </w:p>
    <w:p w:rsidR="00A70B78" w:rsidRPr="005A639D" w:rsidRDefault="00A70B78" w:rsidP="00A70B78">
      <w:pPr>
        <w:pStyle w:val="Default"/>
        <w:numPr>
          <w:ilvl w:val="1"/>
          <w:numId w:val="2"/>
        </w:numPr>
        <w:spacing w:after="24"/>
        <w:ind w:hanging="360"/>
        <w:rPr>
          <w:sz w:val="18"/>
          <w:szCs w:val="18"/>
        </w:rPr>
      </w:pPr>
      <w:r w:rsidRPr="005A639D">
        <w:rPr>
          <w:sz w:val="18"/>
          <w:szCs w:val="18"/>
        </w:rPr>
        <w:t>Runny nose (not related to seasonal allergies or other known causes or conditions)</w:t>
      </w:r>
    </w:p>
    <w:p w:rsidR="00A70B78" w:rsidRPr="005A639D" w:rsidRDefault="00A70B78" w:rsidP="00A70B78">
      <w:pPr>
        <w:pStyle w:val="Default"/>
        <w:numPr>
          <w:ilvl w:val="1"/>
          <w:numId w:val="2"/>
        </w:numPr>
        <w:spacing w:after="24"/>
        <w:ind w:hanging="360"/>
        <w:rPr>
          <w:sz w:val="18"/>
          <w:szCs w:val="18"/>
        </w:rPr>
      </w:pPr>
      <w:r w:rsidRPr="005A639D">
        <w:rPr>
          <w:sz w:val="18"/>
          <w:szCs w:val="18"/>
        </w:rPr>
        <w:t>Stuffy or congested nose (not related to seasonal allergies or other known causes or conditions)</w:t>
      </w:r>
    </w:p>
    <w:p w:rsidR="00A70B78" w:rsidRPr="005A639D" w:rsidRDefault="00A70B78" w:rsidP="00A70B78">
      <w:pPr>
        <w:pStyle w:val="Default"/>
        <w:numPr>
          <w:ilvl w:val="1"/>
          <w:numId w:val="2"/>
        </w:numPr>
        <w:spacing w:after="24"/>
        <w:ind w:hanging="360"/>
        <w:rPr>
          <w:sz w:val="18"/>
          <w:szCs w:val="18"/>
        </w:rPr>
      </w:pPr>
      <w:r w:rsidRPr="005A639D">
        <w:rPr>
          <w:sz w:val="18"/>
          <w:szCs w:val="18"/>
        </w:rPr>
        <w:t>Lost sense of taste or smell</w:t>
      </w:r>
    </w:p>
    <w:p w:rsidR="00A70B78" w:rsidRPr="005A639D" w:rsidRDefault="00A70B78" w:rsidP="00A70B78">
      <w:pPr>
        <w:pStyle w:val="Default"/>
        <w:numPr>
          <w:ilvl w:val="1"/>
          <w:numId w:val="2"/>
        </w:numPr>
        <w:spacing w:after="24"/>
        <w:ind w:hanging="360"/>
        <w:rPr>
          <w:sz w:val="18"/>
          <w:szCs w:val="18"/>
        </w:rPr>
      </w:pPr>
      <w:r w:rsidRPr="005A639D">
        <w:rPr>
          <w:sz w:val="18"/>
          <w:szCs w:val="18"/>
        </w:rPr>
        <w:t>Pink eye (conjunctivitis)</w:t>
      </w:r>
    </w:p>
    <w:p w:rsidR="00A70B78" w:rsidRPr="005A639D" w:rsidRDefault="00A70B78" w:rsidP="00A70B78">
      <w:pPr>
        <w:pStyle w:val="Default"/>
        <w:numPr>
          <w:ilvl w:val="1"/>
          <w:numId w:val="2"/>
        </w:numPr>
        <w:spacing w:after="24"/>
        <w:ind w:hanging="360"/>
        <w:rPr>
          <w:sz w:val="18"/>
          <w:szCs w:val="18"/>
        </w:rPr>
      </w:pPr>
      <w:r w:rsidRPr="005A639D">
        <w:rPr>
          <w:sz w:val="18"/>
          <w:szCs w:val="18"/>
        </w:rPr>
        <w:t>Headache that’s unusual or long lasting</w:t>
      </w:r>
    </w:p>
    <w:p w:rsidR="00A70B78" w:rsidRPr="005A639D" w:rsidRDefault="00A70B78" w:rsidP="00A70B78">
      <w:pPr>
        <w:pStyle w:val="Default"/>
        <w:numPr>
          <w:ilvl w:val="1"/>
          <w:numId w:val="2"/>
        </w:numPr>
        <w:spacing w:after="24"/>
        <w:ind w:hanging="360"/>
        <w:rPr>
          <w:sz w:val="18"/>
          <w:szCs w:val="18"/>
        </w:rPr>
      </w:pPr>
      <w:r w:rsidRPr="005A639D">
        <w:rPr>
          <w:sz w:val="18"/>
          <w:szCs w:val="18"/>
        </w:rPr>
        <w:t>Digestive issues (nausea/vomiting, diarrhea, stomach pain)</w:t>
      </w:r>
    </w:p>
    <w:p w:rsidR="00A70B78" w:rsidRPr="005A639D" w:rsidRDefault="00A70B78" w:rsidP="00A70B78">
      <w:pPr>
        <w:pStyle w:val="Default"/>
        <w:numPr>
          <w:ilvl w:val="1"/>
          <w:numId w:val="2"/>
        </w:numPr>
        <w:spacing w:after="24"/>
        <w:ind w:hanging="360"/>
        <w:rPr>
          <w:sz w:val="18"/>
          <w:szCs w:val="18"/>
        </w:rPr>
      </w:pPr>
      <w:r w:rsidRPr="005A639D">
        <w:rPr>
          <w:sz w:val="18"/>
          <w:szCs w:val="18"/>
        </w:rPr>
        <w:t>Muscle aches</w:t>
      </w:r>
    </w:p>
    <w:p w:rsidR="00A70B78" w:rsidRPr="005A639D" w:rsidRDefault="00A70B78" w:rsidP="00A70B78">
      <w:pPr>
        <w:pStyle w:val="Default"/>
        <w:numPr>
          <w:ilvl w:val="1"/>
          <w:numId w:val="2"/>
        </w:numPr>
        <w:spacing w:after="24"/>
        <w:ind w:hanging="360"/>
        <w:rPr>
          <w:sz w:val="18"/>
          <w:szCs w:val="18"/>
        </w:rPr>
      </w:pPr>
      <w:r w:rsidRPr="005A639D">
        <w:rPr>
          <w:sz w:val="18"/>
          <w:szCs w:val="18"/>
        </w:rPr>
        <w:t>Extreme tiredness that is unusual (fatigue, lack of energy)</w:t>
      </w:r>
    </w:p>
    <w:p w:rsidR="00A70B78" w:rsidRPr="005A639D" w:rsidRDefault="00A70B78" w:rsidP="00A70B78">
      <w:pPr>
        <w:pStyle w:val="Default"/>
        <w:numPr>
          <w:ilvl w:val="1"/>
          <w:numId w:val="2"/>
        </w:numPr>
        <w:ind w:hanging="360"/>
        <w:rPr>
          <w:sz w:val="18"/>
          <w:szCs w:val="18"/>
        </w:rPr>
      </w:pPr>
      <w:r w:rsidRPr="005A639D">
        <w:rPr>
          <w:sz w:val="18"/>
          <w:szCs w:val="18"/>
        </w:rPr>
        <w:t>Falling down often</w:t>
      </w:r>
    </w:p>
    <w:p w:rsidR="00A70B78" w:rsidRDefault="00A70B78" w:rsidP="002A28A3">
      <w:pPr>
        <w:pStyle w:val="Default"/>
        <w:rPr>
          <w:sz w:val="20"/>
          <w:szCs w:val="20"/>
        </w:rPr>
      </w:pPr>
    </w:p>
    <w:p w:rsidR="00A70B78" w:rsidRPr="002A28A3" w:rsidRDefault="00A70B78" w:rsidP="002A28A3">
      <w:pPr>
        <w:pStyle w:val="Default"/>
        <w:spacing w:after="24"/>
        <w:rPr>
          <w:sz w:val="20"/>
          <w:szCs w:val="20"/>
        </w:rPr>
      </w:pPr>
      <w:r w:rsidRPr="002A28A3">
        <w:rPr>
          <w:b/>
          <w:bCs/>
          <w:sz w:val="20"/>
          <w:szCs w:val="20"/>
        </w:rPr>
        <w:t>In the last 14 days, have you been in close physical contact with someone who tested positive for COVID-19?</w:t>
      </w:r>
    </w:p>
    <w:p w:rsidR="00A70B78" w:rsidRPr="005A639D" w:rsidRDefault="00A70B78" w:rsidP="005E6880">
      <w:pPr>
        <w:pStyle w:val="Default"/>
        <w:numPr>
          <w:ilvl w:val="1"/>
          <w:numId w:val="2"/>
        </w:numPr>
        <w:spacing w:after="24"/>
        <w:ind w:hanging="360"/>
        <w:rPr>
          <w:sz w:val="18"/>
          <w:szCs w:val="18"/>
        </w:rPr>
      </w:pPr>
      <w:r w:rsidRPr="005A639D">
        <w:rPr>
          <w:sz w:val="18"/>
          <w:szCs w:val="18"/>
        </w:rPr>
        <w:t>Close physical contact means being less than 2 meters/6 feet away in the same room, workspace, or area for 15 minutes; or</w:t>
      </w:r>
      <w:r w:rsidR="002A28A3" w:rsidRPr="005A639D">
        <w:rPr>
          <w:sz w:val="18"/>
          <w:szCs w:val="18"/>
        </w:rPr>
        <w:t xml:space="preserve"> </w:t>
      </w:r>
      <w:r w:rsidRPr="005A639D">
        <w:rPr>
          <w:sz w:val="18"/>
          <w:szCs w:val="18"/>
        </w:rPr>
        <w:t>Living in the same house</w:t>
      </w:r>
    </w:p>
    <w:p w:rsidR="00A70B78" w:rsidRDefault="00A70B78" w:rsidP="002A28A3">
      <w:pPr>
        <w:pStyle w:val="Default"/>
        <w:rPr>
          <w:sz w:val="20"/>
          <w:szCs w:val="20"/>
        </w:rPr>
      </w:pPr>
    </w:p>
    <w:p w:rsidR="00A70B78" w:rsidRPr="002A28A3" w:rsidRDefault="00A70B78" w:rsidP="002A28A3">
      <w:pPr>
        <w:pStyle w:val="Default"/>
        <w:spacing w:after="24"/>
        <w:rPr>
          <w:sz w:val="20"/>
          <w:szCs w:val="20"/>
        </w:rPr>
      </w:pPr>
      <w:r w:rsidRPr="002A28A3">
        <w:rPr>
          <w:b/>
          <w:bCs/>
          <w:sz w:val="20"/>
          <w:szCs w:val="20"/>
        </w:rPr>
        <w:t>In the last 14 days, have you been in close physical contact with a person who either:</w:t>
      </w:r>
    </w:p>
    <w:p w:rsidR="00A70B78" w:rsidRPr="005A639D" w:rsidRDefault="00A70B78" w:rsidP="00A70B78">
      <w:pPr>
        <w:pStyle w:val="Default"/>
        <w:numPr>
          <w:ilvl w:val="1"/>
          <w:numId w:val="2"/>
        </w:numPr>
        <w:spacing w:after="24"/>
        <w:ind w:hanging="360"/>
        <w:rPr>
          <w:sz w:val="18"/>
          <w:szCs w:val="18"/>
        </w:rPr>
      </w:pPr>
      <w:bookmarkStart w:id="0" w:name="_GoBack"/>
      <w:r w:rsidRPr="005A639D">
        <w:rPr>
          <w:sz w:val="18"/>
          <w:szCs w:val="18"/>
        </w:rPr>
        <w:t>Is currently sick with a new cough, fever, or difficulty breathing?</w:t>
      </w:r>
    </w:p>
    <w:p w:rsidR="00A70B78" w:rsidRPr="005A639D" w:rsidRDefault="00A70B78" w:rsidP="00A70B78">
      <w:pPr>
        <w:pStyle w:val="Default"/>
        <w:numPr>
          <w:ilvl w:val="1"/>
          <w:numId w:val="2"/>
        </w:numPr>
        <w:ind w:hanging="360"/>
        <w:rPr>
          <w:sz w:val="18"/>
          <w:szCs w:val="18"/>
        </w:rPr>
      </w:pPr>
      <w:r w:rsidRPr="005A639D">
        <w:rPr>
          <w:sz w:val="18"/>
          <w:szCs w:val="18"/>
        </w:rPr>
        <w:t>Returned from outside Canada in the last 2 weeks?</w:t>
      </w:r>
    </w:p>
    <w:bookmarkEnd w:id="0"/>
    <w:p w:rsidR="00A70B78" w:rsidRDefault="00A70B78" w:rsidP="002A28A3">
      <w:pPr>
        <w:pStyle w:val="Default"/>
        <w:rPr>
          <w:sz w:val="20"/>
          <w:szCs w:val="20"/>
        </w:rPr>
      </w:pPr>
    </w:p>
    <w:p w:rsidR="00A70B78" w:rsidRPr="002A28A3" w:rsidRDefault="00A70B78" w:rsidP="00A70B78">
      <w:pPr>
        <w:pStyle w:val="Default"/>
        <w:numPr>
          <w:ilvl w:val="1"/>
          <w:numId w:val="2"/>
        </w:numPr>
        <w:ind w:left="360" w:hanging="360"/>
        <w:rPr>
          <w:sz w:val="20"/>
          <w:szCs w:val="20"/>
        </w:rPr>
      </w:pPr>
      <w:r w:rsidRPr="002A28A3">
        <w:rPr>
          <w:b/>
          <w:bCs/>
          <w:sz w:val="20"/>
          <w:szCs w:val="20"/>
        </w:rPr>
        <w:t>Have you travelled outside of Canada in the last 14 days? If so, please follow self-quarantine directions from government authorities and do not attend campus until complete.</w:t>
      </w:r>
    </w:p>
    <w:p w:rsidR="002A28A3" w:rsidRDefault="002A28A3" w:rsidP="002A28A3">
      <w:pPr>
        <w:pStyle w:val="Default"/>
        <w:ind w:left="360"/>
        <w:rPr>
          <w:sz w:val="20"/>
          <w:szCs w:val="20"/>
        </w:rPr>
      </w:pPr>
    </w:p>
    <w:p w:rsidR="002A28A3" w:rsidRPr="002A28A3" w:rsidRDefault="002A28A3" w:rsidP="002A28A3">
      <w:pPr>
        <w:pStyle w:val="Default"/>
        <w:ind w:left="360"/>
        <w:rPr>
          <w:sz w:val="20"/>
          <w:szCs w:val="20"/>
        </w:rPr>
      </w:pPr>
      <w:r w:rsidRPr="002A28A3">
        <w:rPr>
          <w:sz w:val="20"/>
          <w:szCs w:val="20"/>
        </w:rPr>
        <w:t>I can answer no to all the above questions. Name: ________________</w:t>
      </w:r>
    </w:p>
    <w:p w:rsidR="002A28A3" w:rsidRPr="002A28A3" w:rsidRDefault="002A28A3" w:rsidP="002A28A3">
      <w:pPr>
        <w:pStyle w:val="Default"/>
        <w:ind w:left="360"/>
        <w:rPr>
          <w:sz w:val="20"/>
          <w:szCs w:val="20"/>
        </w:rPr>
      </w:pPr>
    </w:p>
    <w:p w:rsidR="002A28A3" w:rsidRPr="002A28A3" w:rsidRDefault="002A28A3" w:rsidP="002A28A3">
      <w:pPr>
        <w:pStyle w:val="Default"/>
        <w:ind w:left="360"/>
        <w:rPr>
          <w:sz w:val="20"/>
          <w:szCs w:val="20"/>
        </w:rPr>
      </w:pPr>
      <w:r w:rsidRPr="002A28A3">
        <w:rPr>
          <w:sz w:val="20"/>
          <w:szCs w:val="20"/>
        </w:rPr>
        <w:t>Date:______________________ Signature: ___________________________</w:t>
      </w:r>
    </w:p>
    <w:p w:rsidR="00A70B78" w:rsidRDefault="00A70B78" w:rsidP="00A70B78">
      <w:pPr>
        <w:pStyle w:val="Default"/>
        <w:rPr>
          <w:sz w:val="23"/>
          <w:szCs w:val="23"/>
        </w:rPr>
      </w:pPr>
    </w:p>
    <w:p w:rsidR="002A28A3" w:rsidRPr="002A28A3" w:rsidRDefault="00A70B78" w:rsidP="002A28A3">
      <w:pPr>
        <w:pStyle w:val="Pa7"/>
        <w:spacing w:after="100"/>
      </w:pPr>
      <w:r w:rsidRPr="002A28A3">
        <w:rPr>
          <w:rFonts w:cs="ITC Franklin Gothic Std Bk Cd"/>
          <w:b/>
          <w:bCs/>
          <w:i/>
          <w:iCs/>
          <w:color w:val="000000"/>
          <w:sz w:val="20"/>
          <w:szCs w:val="20"/>
        </w:rPr>
        <w:t xml:space="preserve">If you have or believe that you may have COVID-19 and require further instructions regarding next steps or planning to return to campus, please contact: </w:t>
      </w:r>
      <w:hyperlink r:id="rId8" w:history="1">
        <w:r w:rsidRPr="002A28A3">
          <w:rPr>
            <w:rStyle w:val="Hyperlink"/>
            <w:rFonts w:cs="ITC Franklin Gothic Std Bk Cd"/>
            <w:b/>
            <w:bCs/>
            <w:i/>
            <w:iCs/>
            <w:sz w:val="20"/>
            <w:szCs w:val="20"/>
          </w:rPr>
          <w:t>IELTS@humber.ca</w:t>
        </w:r>
      </w:hyperlink>
      <w:r w:rsidR="002A28A3" w:rsidRPr="002A28A3">
        <w:rPr>
          <w:rFonts w:cs="ITC Franklin Gothic Std Bk Cd"/>
          <w:b/>
          <w:bCs/>
          <w:i/>
          <w:iCs/>
          <w:color w:val="000000"/>
          <w:sz w:val="20"/>
          <w:szCs w:val="20"/>
        </w:rPr>
        <w:t xml:space="preserve"> or </w:t>
      </w:r>
      <w:hyperlink r:id="rId9" w:history="1">
        <w:r w:rsidR="002A28A3" w:rsidRPr="002A28A3">
          <w:rPr>
            <w:rStyle w:val="Hyperlink"/>
            <w:rFonts w:cs="ITC Franklin Gothic Std Bk Cd"/>
            <w:b/>
            <w:bCs/>
            <w:i/>
            <w:iCs/>
            <w:sz w:val="20"/>
            <w:szCs w:val="20"/>
          </w:rPr>
          <w:t>Ronalda.puritch@humber.ca</w:t>
        </w:r>
      </w:hyperlink>
    </w:p>
    <w:p w:rsidR="00A70B78" w:rsidRPr="00A70B78" w:rsidRDefault="00A70B78" w:rsidP="00A70B78">
      <w:pPr>
        <w:pStyle w:val="Default"/>
      </w:pPr>
    </w:p>
    <w:sectPr w:rsidR="00A70B78" w:rsidRPr="00A70B78" w:rsidSect="001E47B0">
      <w:headerReference w:type="default" r:id="rId10"/>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E93" w:rsidRDefault="00365E93" w:rsidP="00207980">
      <w:pPr>
        <w:spacing w:after="0" w:line="240" w:lineRule="auto"/>
      </w:pPr>
      <w:r>
        <w:separator/>
      </w:r>
    </w:p>
  </w:endnote>
  <w:endnote w:type="continuationSeparator" w:id="0">
    <w:p w:rsidR="00365E93" w:rsidRDefault="00365E93" w:rsidP="00207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ITC Franklin Gothic Std Bk Cd">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E93" w:rsidRDefault="00365E93" w:rsidP="00207980">
      <w:pPr>
        <w:spacing w:after="0" w:line="240" w:lineRule="auto"/>
      </w:pPr>
      <w:r>
        <w:separator/>
      </w:r>
    </w:p>
  </w:footnote>
  <w:footnote w:type="continuationSeparator" w:id="0">
    <w:p w:rsidR="00365E93" w:rsidRDefault="00365E93" w:rsidP="00207980">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980" w:rsidRDefault="00207980">
    <w:pPr>
      <w:pStyle w:val="Header"/>
    </w:pPr>
    <w:r w:rsidRPr="00207980">
      <w:rPr>
        <w:noProof/>
      </w:rPr>
      <w:drawing>
        <wp:inline distT="0" distB="0" distL="0" distR="0">
          <wp:extent cx="1733550" cy="346710"/>
          <wp:effectExtent l="0" t="0" r="0" b="0"/>
          <wp:docPr id="1" name="Picture 1" descr="C:\Users\puritchr\Desktop\Marketing Materials\humb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ritchr\Desktop\Marketing Materials\humberlogo.jpg"/>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3550" cy="346710"/>
                  </a:xfrm>
                  <a:prstGeom prst="rect">
                    <a:avLst/>
                  </a:prstGeom>
                  <a:noFill/>
                  <a:ln>
                    <a:noFill/>
                  </a:ln>
                </pic:spPr>
              </pic:pic>
            </a:graphicData>
          </a:graphic>
        </wp:inline>
      </w:drawing>
    </w:r>
  </w:p>
  <w:p w:rsidR="00207980" w:rsidRDefault="00207980">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4A4F06"/>
    <w:multiLevelType w:val="hybridMultilevel"/>
    <w:tmpl w:val="34991AC8"/>
    <w:lvl w:ilvl="0" w:tplc="FFFFFFFF">
      <w:start w:val="1"/>
      <w:numFmt w:val="decimal"/>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1D226C0"/>
    <w:multiLevelType w:val="hybridMultilevel"/>
    <w:tmpl w:val="A3A3179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A70B78"/>
    <w:rsid w:val="001E47B0"/>
    <w:rsid w:val="00207980"/>
    <w:rsid w:val="002A28A3"/>
    <w:rsid w:val="00365E93"/>
    <w:rsid w:val="005A639D"/>
    <w:rsid w:val="007D3212"/>
    <w:rsid w:val="00A70B78"/>
    <w:rsid w:val="00CA2296"/>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7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A70B78"/>
    <w:pPr>
      <w:autoSpaceDE w:val="0"/>
      <w:autoSpaceDN w:val="0"/>
      <w:adjustRightInd w:val="0"/>
      <w:spacing w:after="0" w:line="240" w:lineRule="auto"/>
    </w:pPr>
    <w:rPr>
      <w:rFonts w:ascii="ITC Franklin Gothic Std Bk Cd" w:hAnsi="ITC Franklin Gothic Std Bk Cd" w:cs="ITC Franklin Gothic Std Bk Cd"/>
      <w:color w:val="000000"/>
      <w:sz w:val="24"/>
      <w:szCs w:val="24"/>
    </w:rPr>
  </w:style>
  <w:style w:type="paragraph" w:customStyle="1" w:styleId="Pa1">
    <w:name w:val="Pa1"/>
    <w:basedOn w:val="Default"/>
    <w:next w:val="Default"/>
    <w:uiPriority w:val="99"/>
    <w:rsid w:val="00A70B78"/>
    <w:pPr>
      <w:spacing w:line="421" w:lineRule="atLeast"/>
    </w:pPr>
    <w:rPr>
      <w:rFonts w:cstheme="minorBidi"/>
      <w:color w:val="auto"/>
    </w:rPr>
  </w:style>
  <w:style w:type="paragraph" w:customStyle="1" w:styleId="Pa0">
    <w:name w:val="Pa0"/>
    <w:basedOn w:val="Default"/>
    <w:next w:val="Default"/>
    <w:uiPriority w:val="99"/>
    <w:rsid w:val="00A70B78"/>
    <w:pPr>
      <w:spacing w:line="241" w:lineRule="atLeast"/>
    </w:pPr>
    <w:rPr>
      <w:rFonts w:cstheme="minorBidi"/>
      <w:color w:val="auto"/>
    </w:rPr>
  </w:style>
  <w:style w:type="character" w:customStyle="1" w:styleId="A4">
    <w:name w:val="A4"/>
    <w:uiPriority w:val="99"/>
    <w:rsid w:val="00A70B78"/>
    <w:rPr>
      <w:rFonts w:cs="ITC Franklin Gothic Std Bk Cd"/>
      <w:b/>
      <w:bCs/>
      <w:i/>
      <w:iCs/>
      <w:color w:val="000000"/>
      <w:u w:val="single"/>
    </w:rPr>
  </w:style>
  <w:style w:type="paragraph" w:customStyle="1" w:styleId="Pa4">
    <w:name w:val="Pa4"/>
    <w:basedOn w:val="Default"/>
    <w:next w:val="Default"/>
    <w:uiPriority w:val="99"/>
    <w:rsid w:val="00A70B78"/>
    <w:pPr>
      <w:spacing w:line="241" w:lineRule="atLeast"/>
    </w:pPr>
    <w:rPr>
      <w:rFonts w:cstheme="minorBidi"/>
      <w:color w:val="auto"/>
    </w:rPr>
  </w:style>
  <w:style w:type="character" w:customStyle="1" w:styleId="A0">
    <w:name w:val="A0"/>
    <w:uiPriority w:val="99"/>
    <w:rsid w:val="00A70B78"/>
    <w:rPr>
      <w:rFonts w:cs="ITC Franklin Gothic Std Bk Cd"/>
      <w:color w:val="939597"/>
      <w:sz w:val="96"/>
      <w:szCs w:val="96"/>
    </w:rPr>
  </w:style>
  <w:style w:type="paragraph" w:customStyle="1" w:styleId="Pa7">
    <w:name w:val="Pa7"/>
    <w:basedOn w:val="Default"/>
    <w:next w:val="Default"/>
    <w:uiPriority w:val="99"/>
    <w:rsid w:val="00A70B78"/>
    <w:pPr>
      <w:spacing w:line="241" w:lineRule="atLeast"/>
    </w:pPr>
    <w:rPr>
      <w:rFonts w:cstheme="minorBidi"/>
      <w:color w:val="auto"/>
    </w:rPr>
  </w:style>
  <w:style w:type="character" w:styleId="Hyperlink">
    <w:name w:val="Hyperlink"/>
    <w:basedOn w:val="DefaultParagraphFont"/>
    <w:uiPriority w:val="99"/>
    <w:unhideWhenUsed/>
    <w:rsid w:val="00A70B78"/>
    <w:rPr>
      <w:color w:val="0563C1" w:themeColor="hyperlink"/>
      <w:u w:val="single"/>
    </w:rPr>
  </w:style>
  <w:style w:type="paragraph" w:styleId="ListParagraph">
    <w:name w:val="List Paragraph"/>
    <w:basedOn w:val="Normal"/>
    <w:uiPriority w:val="34"/>
    <w:qFormat/>
    <w:rsid w:val="002A28A3"/>
    <w:pPr>
      <w:ind w:left="720"/>
      <w:contextualSpacing/>
    </w:pPr>
  </w:style>
  <w:style w:type="paragraph" w:styleId="Header">
    <w:name w:val="header"/>
    <w:basedOn w:val="Normal"/>
    <w:link w:val="HeaderChar"/>
    <w:uiPriority w:val="99"/>
    <w:unhideWhenUsed/>
    <w:rsid w:val="00207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980"/>
  </w:style>
  <w:style w:type="paragraph" w:styleId="Footer">
    <w:name w:val="footer"/>
    <w:basedOn w:val="Normal"/>
    <w:link w:val="FooterChar"/>
    <w:uiPriority w:val="99"/>
    <w:unhideWhenUsed/>
    <w:rsid w:val="00207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980"/>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elts@humber.ca" TargetMode="External"/><Relationship Id="rId8" Type="http://schemas.openxmlformats.org/officeDocument/2006/relationships/hyperlink" Target="mailto:IELTS@humber.ca" TargetMode="External"/><Relationship Id="rId9" Type="http://schemas.openxmlformats.org/officeDocument/2006/relationships/hyperlink" Target="mailto:Ronalda.puritch@humber.ca"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859</Words>
  <Characters>4898</Characters>
  <Application>Microsoft Macintosh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Humber College</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Ronalda Puritch</dc:creator>
  <cp:keywords/>
  <dc:description/>
  <cp:lastModifiedBy>Paul  Ward </cp:lastModifiedBy>
  <cp:revision>2</cp:revision>
  <dcterms:created xsi:type="dcterms:W3CDTF">2020-10-29T16:38:00Z</dcterms:created>
  <dcterms:modified xsi:type="dcterms:W3CDTF">2020-10-29T16:38:00Z</dcterms:modified>
</cp:coreProperties>
</file>