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572" w:tblpY="431"/>
        <w:tblW w:w="10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599"/>
        <w:gridCol w:w="4621"/>
        <w:gridCol w:w="2970"/>
        <w:gridCol w:w="1890"/>
      </w:tblGrid>
      <w:tr w:rsidR="00DF400F" w:rsidRPr="00C06A10" w14:paraId="0CB827EA" w14:textId="77777777" w:rsidTr="00E73061">
        <w:trPr>
          <w:trHeight w:val="366"/>
        </w:trPr>
        <w:tc>
          <w:tcPr>
            <w:tcW w:w="10615" w:type="dxa"/>
            <w:gridSpan w:val="5"/>
            <w:shd w:val="clear" w:color="auto" w:fill="F2F2F2" w:themeFill="background1" w:themeFillShade="F2"/>
            <w:vAlign w:val="center"/>
          </w:tcPr>
          <w:p w14:paraId="40F8328D" w14:textId="7FDC5699" w:rsidR="00DF400F" w:rsidRPr="00C06A10" w:rsidRDefault="00DF400F" w:rsidP="00E73061">
            <w:pPr>
              <w:pStyle w:val="TableParagraph"/>
              <w:spacing w:before="18"/>
              <w:ind w:left="107" w:right="553"/>
              <w:rPr>
                <w:rFonts w:ascii="Franklin Gothic Medium" w:hAnsi="Franklin Gothic Medium" w:cstheme="majorHAnsi"/>
              </w:rPr>
            </w:pPr>
            <w:r>
              <w:rPr>
                <w:rFonts w:ascii="Franklin Gothic Medium" w:hAnsi="Franklin Gothic Medium" w:cstheme="majorHAnsi"/>
              </w:rPr>
              <w:t>Learning Objectives:</w:t>
            </w:r>
          </w:p>
        </w:tc>
      </w:tr>
      <w:tr w:rsidR="00DF400F" w:rsidRPr="00C06A10" w14:paraId="790C0195" w14:textId="77777777" w:rsidTr="00E73061">
        <w:trPr>
          <w:trHeight w:val="366"/>
        </w:trPr>
        <w:tc>
          <w:tcPr>
            <w:tcW w:w="535" w:type="dxa"/>
            <w:shd w:val="clear" w:color="auto" w:fill="FFFFFF" w:themeFill="background1"/>
            <w:vAlign w:val="center"/>
          </w:tcPr>
          <w:p w14:paraId="03AE6A49" w14:textId="43C6C636" w:rsidR="00DF400F" w:rsidRPr="00C06A10" w:rsidRDefault="00DF400F" w:rsidP="00E73061">
            <w:pPr>
              <w:pStyle w:val="TableParagraph"/>
              <w:spacing w:before="18"/>
              <w:ind w:left="107" w:right="553"/>
              <w:jc w:val="center"/>
              <w:rPr>
                <w:rFonts w:ascii="Franklin Gothic Medium" w:hAnsi="Franklin Gothic Medium" w:cstheme="majorHAnsi"/>
              </w:rPr>
            </w:pPr>
            <w:r>
              <w:rPr>
                <w:rFonts w:ascii="Franklin Gothic Medium" w:hAnsi="Franklin Gothic Medium" w:cstheme="majorHAnsi"/>
              </w:rPr>
              <w:t>1</w:t>
            </w:r>
          </w:p>
        </w:tc>
        <w:tc>
          <w:tcPr>
            <w:tcW w:w="10080" w:type="dxa"/>
            <w:gridSpan w:val="4"/>
            <w:shd w:val="clear" w:color="auto" w:fill="FFFFFF" w:themeFill="background1"/>
            <w:vAlign w:val="center"/>
          </w:tcPr>
          <w:p w14:paraId="3846392B" w14:textId="77549A3F" w:rsidR="00DF400F" w:rsidRPr="00C06A10" w:rsidRDefault="00DF400F" w:rsidP="00E73061">
            <w:pPr>
              <w:pStyle w:val="TableParagraph"/>
              <w:spacing w:before="18"/>
              <w:ind w:left="107" w:right="553"/>
              <w:rPr>
                <w:rFonts w:ascii="Franklin Gothic Medium" w:hAnsi="Franklin Gothic Medium" w:cstheme="majorHAnsi"/>
              </w:rPr>
            </w:pPr>
          </w:p>
        </w:tc>
      </w:tr>
      <w:tr w:rsidR="00DF400F" w:rsidRPr="00C06A10" w14:paraId="6DB314FD" w14:textId="77777777" w:rsidTr="00E73061">
        <w:trPr>
          <w:trHeight w:val="365"/>
        </w:trPr>
        <w:tc>
          <w:tcPr>
            <w:tcW w:w="535" w:type="dxa"/>
            <w:shd w:val="clear" w:color="auto" w:fill="FFFFFF" w:themeFill="background1"/>
            <w:vAlign w:val="center"/>
          </w:tcPr>
          <w:p w14:paraId="11A4B8DC" w14:textId="3BAEEE4B" w:rsidR="00DF400F" w:rsidRPr="00C06A10" w:rsidRDefault="00DF400F" w:rsidP="00E73061">
            <w:pPr>
              <w:pStyle w:val="TableParagraph"/>
              <w:spacing w:before="18"/>
              <w:ind w:left="107" w:right="553"/>
              <w:jc w:val="center"/>
              <w:rPr>
                <w:rFonts w:ascii="Franklin Gothic Medium" w:hAnsi="Franklin Gothic Medium" w:cstheme="majorHAnsi"/>
              </w:rPr>
            </w:pPr>
            <w:r>
              <w:rPr>
                <w:rFonts w:ascii="Franklin Gothic Medium" w:hAnsi="Franklin Gothic Medium" w:cstheme="majorHAnsi"/>
              </w:rPr>
              <w:t>2</w:t>
            </w:r>
          </w:p>
        </w:tc>
        <w:tc>
          <w:tcPr>
            <w:tcW w:w="10080" w:type="dxa"/>
            <w:gridSpan w:val="4"/>
            <w:shd w:val="clear" w:color="auto" w:fill="FFFFFF" w:themeFill="background1"/>
            <w:vAlign w:val="center"/>
          </w:tcPr>
          <w:p w14:paraId="154AB29E" w14:textId="4736854D" w:rsidR="00DF400F" w:rsidRPr="00C06A10" w:rsidRDefault="00DF400F" w:rsidP="00E73061">
            <w:pPr>
              <w:pStyle w:val="TableParagraph"/>
              <w:spacing w:before="18"/>
              <w:ind w:left="107" w:right="553"/>
              <w:rPr>
                <w:rFonts w:ascii="Franklin Gothic Medium" w:hAnsi="Franklin Gothic Medium" w:cstheme="majorHAnsi"/>
              </w:rPr>
            </w:pPr>
          </w:p>
        </w:tc>
      </w:tr>
      <w:tr w:rsidR="00DF400F" w:rsidRPr="00C06A10" w14:paraId="4AB14E10" w14:textId="77777777" w:rsidTr="00E73061">
        <w:trPr>
          <w:trHeight w:val="365"/>
        </w:trPr>
        <w:tc>
          <w:tcPr>
            <w:tcW w:w="535" w:type="dxa"/>
            <w:shd w:val="clear" w:color="auto" w:fill="FFFFFF" w:themeFill="background1"/>
            <w:vAlign w:val="center"/>
          </w:tcPr>
          <w:p w14:paraId="15505E18" w14:textId="40F88392" w:rsidR="00DF400F" w:rsidRPr="00C06A10" w:rsidRDefault="00DF400F" w:rsidP="00E73061">
            <w:pPr>
              <w:pStyle w:val="TableParagraph"/>
              <w:spacing w:before="18"/>
              <w:ind w:left="107" w:right="553"/>
              <w:jc w:val="center"/>
              <w:rPr>
                <w:rFonts w:ascii="Franklin Gothic Medium" w:hAnsi="Franklin Gothic Medium" w:cstheme="majorHAnsi"/>
              </w:rPr>
            </w:pPr>
            <w:r>
              <w:rPr>
                <w:rFonts w:ascii="Franklin Gothic Medium" w:hAnsi="Franklin Gothic Medium" w:cstheme="majorHAnsi"/>
              </w:rPr>
              <w:t>3</w:t>
            </w:r>
          </w:p>
        </w:tc>
        <w:tc>
          <w:tcPr>
            <w:tcW w:w="10080" w:type="dxa"/>
            <w:gridSpan w:val="4"/>
            <w:shd w:val="clear" w:color="auto" w:fill="FFFFFF" w:themeFill="background1"/>
            <w:vAlign w:val="center"/>
          </w:tcPr>
          <w:p w14:paraId="0A391397" w14:textId="47AB650C" w:rsidR="00DF400F" w:rsidRPr="00C06A10" w:rsidRDefault="00DF400F" w:rsidP="00E73061">
            <w:pPr>
              <w:pStyle w:val="TableParagraph"/>
              <w:spacing w:before="18"/>
              <w:ind w:left="107" w:right="553"/>
              <w:rPr>
                <w:rFonts w:ascii="Franklin Gothic Medium" w:hAnsi="Franklin Gothic Medium" w:cstheme="majorHAnsi"/>
              </w:rPr>
            </w:pPr>
          </w:p>
        </w:tc>
      </w:tr>
      <w:tr w:rsidR="00DF400F" w:rsidRPr="00C06A10" w14:paraId="55628EE7" w14:textId="77777777" w:rsidTr="00E73061">
        <w:trPr>
          <w:trHeight w:val="720"/>
        </w:trPr>
        <w:tc>
          <w:tcPr>
            <w:tcW w:w="10615" w:type="dxa"/>
            <w:gridSpan w:val="5"/>
            <w:shd w:val="clear" w:color="auto" w:fill="F2F2F2" w:themeFill="background1" w:themeFillShade="F2"/>
            <w:vAlign w:val="center"/>
          </w:tcPr>
          <w:p w14:paraId="1B4FA604" w14:textId="1BD920C0" w:rsidR="00DF400F" w:rsidRPr="00C06A10" w:rsidRDefault="00DF400F" w:rsidP="00E73061">
            <w:pPr>
              <w:pStyle w:val="TableParagraph"/>
              <w:spacing w:line="268" w:lineRule="exact"/>
              <w:ind w:left="107"/>
              <w:rPr>
                <w:rFonts w:ascii="Franklin Gothic Medium" w:hAnsi="Franklin Gothic Medium" w:cstheme="majorHAnsi"/>
              </w:rPr>
            </w:pPr>
            <w:r w:rsidRPr="00C06A10">
              <w:rPr>
                <w:rFonts w:ascii="Franklin Gothic Medium" w:hAnsi="Franklin Gothic Medium" w:cstheme="majorHAnsi"/>
              </w:rPr>
              <w:t xml:space="preserve">Bridge-in / Connecting Learning from </w:t>
            </w:r>
            <w:r>
              <w:rPr>
                <w:rFonts w:ascii="Franklin Gothic Medium" w:hAnsi="Franklin Gothic Medium" w:cstheme="majorHAnsi"/>
              </w:rPr>
              <w:t>P</w:t>
            </w:r>
            <w:r w:rsidRPr="00C06A10">
              <w:rPr>
                <w:rFonts w:ascii="Franklin Gothic Medium" w:hAnsi="Franklin Gothic Medium" w:cstheme="majorHAnsi"/>
              </w:rPr>
              <w:t xml:space="preserve">revious </w:t>
            </w:r>
            <w:r>
              <w:rPr>
                <w:rFonts w:ascii="Franklin Gothic Medium" w:hAnsi="Franklin Gothic Medium" w:cstheme="majorHAnsi"/>
              </w:rPr>
              <w:t>L</w:t>
            </w:r>
            <w:r w:rsidRPr="00C06A10">
              <w:rPr>
                <w:rFonts w:ascii="Franklin Gothic Medium" w:hAnsi="Franklin Gothic Medium" w:cstheme="majorHAnsi"/>
              </w:rPr>
              <w:t>earning:</w:t>
            </w:r>
          </w:p>
          <w:p w14:paraId="1CFA9CEA" w14:textId="73CA3146" w:rsidR="00DF400F" w:rsidRPr="00C06A10" w:rsidRDefault="00DF400F" w:rsidP="00E73061">
            <w:pPr>
              <w:pStyle w:val="TableParagraph"/>
              <w:spacing w:before="18"/>
              <w:ind w:left="107" w:right="553"/>
              <w:rPr>
                <w:rFonts w:ascii="Franklin Gothic Medium" w:hAnsi="Franklin Gothic Medium" w:cstheme="majorHAnsi"/>
              </w:rPr>
            </w:pPr>
            <w:r w:rsidRPr="00C06A10">
              <w:rPr>
                <w:rFonts w:ascii="Franklin Gothic Book" w:hAnsi="Franklin Gothic Book" w:cstheme="majorHAnsi"/>
              </w:rPr>
              <w:t>See strategies to activate prior knowledge</w:t>
            </w:r>
            <w:r>
              <w:rPr>
                <w:rFonts w:ascii="Franklin Gothic Book" w:hAnsi="Franklin Gothic Book" w:cstheme="majorHAnsi"/>
              </w:rPr>
              <w:t>.</w:t>
            </w:r>
          </w:p>
        </w:tc>
      </w:tr>
      <w:tr w:rsidR="00DF400F" w:rsidRPr="00C06A10" w14:paraId="72B4E56D" w14:textId="77777777" w:rsidTr="00E73061">
        <w:trPr>
          <w:trHeight w:val="864"/>
        </w:trPr>
        <w:tc>
          <w:tcPr>
            <w:tcW w:w="10615" w:type="dxa"/>
            <w:gridSpan w:val="5"/>
            <w:shd w:val="clear" w:color="auto" w:fill="FFFFFF" w:themeFill="background1"/>
            <w:vAlign w:val="center"/>
          </w:tcPr>
          <w:p w14:paraId="2F9B450E" w14:textId="77777777" w:rsidR="00DF400F" w:rsidRPr="00C06A10" w:rsidRDefault="00DF400F" w:rsidP="00E73061">
            <w:pPr>
              <w:pStyle w:val="TableParagraph"/>
              <w:spacing w:before="18"/>
              <w:ind w:left="107" w:right="553"/>
              <w:jc w:val="center"/>
              <w:rPr>
                <w:rFonts w:ascii="Franklin Gothic Medium" w:hAnsi="Franklin Gothic Medium" w:cstheme="majorHAnsi"/>
              </w:rPr>
            </w:pPr>
          </w:p>
        </w:tc>
      </w:tr>
      <w:tr w:rsidR="00DF400F" w:rsidRPr="00C06A10" w14:paraId="405D4D56" w14:textId="77777777" w:rsidTr="00E73061">
        <w:trPr>
          <w:trHeight w:val="720"/>
        </w:trPr>
        <w:tc>
          <w:tcPr>
            <w:tcW w:w="10615" w:type="dxa"/>
            <w:gridSpan w:val="5"/>
            <w:shd w:val="clear" w:color="auto" w:fill="F2F2F2" w:themeFill="background1" w:themeFillShade="F2"/>
            <w:vAlign w:val="center"/>
          </w:tcPr>
          <w:p w14:paraId="0475FB49" w14:textId="77777777" w:rsidR="00DF400F" w:rsidRDefault="00DF400F" w:rsidP="00E73061">
            <w:pPr>
              <w:pStyle w:val="TableParagraph"/>
              <w:spacing w:line="268" w:lineRule="exact"/>
              <w:ind w:left="107"/>
              <w:rPr>
                <w:rFonts w:ascii="Franklin Gothic Medium" w:hAnsi="Franklin Gothic Medium" w:cstheme="majorHAnsi"/>
              </w:rPr>
            </w:pPr>
            <w:r w:rsidRPr="00C06A10">
              <w:rPr>
                <w:rFonts w:ascii="Franklin Gothic Medium" w:hAnsi="Franklin Gothic Medium" w:cstheme="majorHAnsi"/>
              </w:rPr>
              <w:t>Pre-Assessment</w:t>
            </w:r>
            <w:r>
              <w:rPr>
                <w:rFonts w:ascii="Franklin Gothic Medium" w:hAnsi="Franklin Gothic Medium" w:cstheme="majorHAnsi"/>
              </w:rPr>
              <w:t xml:space="preserve">: </w:t>
            </w:r>
          </w:p>
          <w:p w14:paraId="63C2B9C3" w14:textId="3D35D505" w:rsidR="00DF400F" w:rsidRPr="00C06A10" w:rsidRDefault="00DF400F" w:rsidP="00E73061">
            <w:pPr>
              <w:pStyle w:val="TableParagraph"/>
              <w:spacing w:before="18"/>
              <w:ind w:left="107" w:right="553"/>
              <w:rPr>
                <w:rFonts w:ascii="Franklin Gothic Medium" w:hAnsi="Franklin Gothic Medium" w:cstheme="majorHAnsi"/>
              </w:rPr>
            </w:pPr>
            <w:r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What pre-assessment can help students reflect on their current understanding of this topic?</w:t>
            </w:r>
          </w:p>
        </w:tc>
      </w:tr>
      <w:tr w:rsidR="00DF400F" w:rsidRPr="00C06A10" w14:paraId="581EB75D" w14:textId="77777777" w:rsidTr="00E73061">
        <w:trPr>
          <w:trHeight w:val="864"/>
        </w:trPr>
        <w:tc>
          <w:tcPr>
            <w:tcW w:w="10615" w:type="dxa"/>
            <w:gridSpan w:val="5"/>
            <w:shd w:val="clear" w:color="auto" w:fill="FFFFFF" w:themeFill="background1"/>
            <w:vAlign w:val="center"/>
          </w:tcPr>
          <w:p w14:paraId="4644CAA3" w14:textId="77777777" w:rsidR="00DF400F" w:rsidRPr="00C06A10" w:rsidRDefault="00DF400F" w:rsidP="00E73061">
            <w:pPr>
              <w:pStyle w:val="TableParagraph"/>
              <w:spacing w:before="18"/>
              <w:ind w:left="107" w:right="553"/>
              <w:jc w:val="center"/>
              <w:rPr>
                <w:rFonts w:ascii="Franklin Gothic Medium" w:hAnsi="Franklin Gothic Medium" w:cstheme="majorHAnsi"/>
              </w:rPr>
            </w:pPr>
          </w:p>
        </w:tc>
      </w:tr>
      <w:tr w:rsidR="00DF400F" w:rsidRPr="00C06A10" w14:paraId="3EB4B6AE" w14:textId="77777777" w:rsidTr="00E73061">
        <w:trPr>
          <w:trHeight w:val="720"/>
        </w:trPr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13F47C03" w14:textId="77777777" w:rsidR="00DF400F" w:rsidRPr="00C06A10" w:rsidRDefault="00DF400F" w:rsidP="00E73061">
            <w:pPr>
              <w:pStyle w:val="TableParagraph"/>
              <w:spacing w:before="152"/>
              <w:ind w:left="108"/>
              <w:jc w:val="center"/>
              <w:rPr>
                <w:rFonts w:ascii="Franklin Gothic Medium" w:hAnsi="Franklin Gothic Medium" w:cstheme="majorHAnsi"/>
              </w:rPr>
            </w:pPr>
            <w:r w:rsidRPr="00C06A10">
              <w:rPr>
                <w:rFonts w:ascii="Franklin Gothic Medium" w:hAnsi="Franklin Gothic Medium" w:cstheme="majorHAnsi"/>
              </w:rPr>
              <w:t>Stages</w:t>
            </w:r>
          </w:p>
        </w:tc>
        <w:tc>
          <w:tcPr>
            <w:tcW w:w="4621" w:type="dxa"/>
            <w:shd w:val="clear" w:color="auto" w:fill="F2F2F2" w:themeFill="background1" w:themeFillShade="F2"/>
            <w:vAlign w:val="center"/>
          </w:tcPr>
          <w:p w14:paraId="2546290D" w14:textId="77777777" w:rsidR="00DF400F" w:rsidRPr="00C06A10" w:rsidRDefault="00DF400F" w:rsidP="00E73061">
            <w:pPr>
              <w:pStyle w:val="TableParagraph"/>
              <w:spacing w:before="152"/>
              <w:ind w:left="105"/>
              <w:jc w:val="center"/>
              <w:rPr>
                <w:rFonts w:ascii="Franklin Gothic Medium" w:hAnsi="Franklin Gothic Medium" w:cstheme="majorHAnsi"/>
              </w:rPr>
            </w:pPr>
            <w:r w:rsidRPr="00C06A10">
              <w:rPr>
                <w:rFonts w:ascii="Franklin Gothic Medium" w:hAnsi="Franklin Gothic Medium" w:cstheme="majorHAnsi"/>
              </w:rPr>
              <w:t>Instructional</w:t>
            </w:r>
            <w:r w:rsidRPr="00C06A10">
              <w:rPr>
                <w:rFonts w:ascii="Franklin Gothic Medium" w:hAnsi="Franklin Gothic Medium" w:cstheme="majorHAnsi"/>
                <w:spacing w:val="-2"/>
              </w:rPr>
              <w:t xml:space="preserve"> </w:t>
            </w:r>
            <w:r w:rsidRPr="00C06A10">
              <w:rPr>
                <w:rFonts w:ascii="Franklin Gothic Medium" w:hAnsi="Franklin Gothic Medium" w:cstheme="majorHAnsi"/>
              </w:rPr>
              <w:t>Process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0FA1A6C6" w14:textId="77777777" w:rsidR="00DF400F" w:rsidRPr="00C06A10" w:rsidRDefault="00DF400F" w:rsidP="00E73061">
            <w:pPr>
              <w:pStyle w:val="TableParagraph"/>
              <w:spacing w:before="152"/>
              <w:ind w:left="107"/>
              <w:jc w:val="center"/>
              <w:rPr>
                <w:rFonts w:ascii="Franklin Gothic Medium" w:hAnsi="Franklin Gothic Medium" w:cstheme="majorHAnsi"/>
              </w:rPr>
            </w:pPr>
            <w:r w:rsidRPr="00C06A10">
              <w:rPr>
                <w:rFonts w:ascii="Franklin Gothic Medium" w:hAnsi="Franklin Gothic Medium" w:cstheme="majorHAnsi"/>
              </w:rPr>
              <w:t>Content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4787C59B" w14:textId="77777777" w:rsidR="00DF400F" w:rsidRPr="00C06A10" w:rsidRDefault="00DF400F" w:rsidP="00E73061">
            <w:pPr>
              <w:pStyle w:val="TableParagraph"/>
              <w:spacing w:before="18"/>
              <w:ind w:left="-1"/>
              <w:jc w:val="center"/>
              <w:rPr>
                <w:rFonts w:ascii="Franklin Gothic Medium" w:hAnsi="Franklin Gothic Medium" w:cstheme="majorHAnsi"/>
              </w:rPr>
            </w:pPr>
            <w:r w:rsidRPr="00C06A10">
              <w:rPr>
                <w:rFonts w:ascii="Franklin Gothic Medium" w:hAnsi="Franklin Gothic Medium" w:cstheme="majorHAnsi"/>
              </w:rPr>
              <w:t>Required</w:t>
            </w:r>
            <w:r>
              <w:rPr>
                <w:rFonts w:ascii="Franklin Gothic Medium" w:hAnsi="Franklin Gothic Medium" w:cstheme="majorHAnsi"/>
              </w:rPr>
              <w:t xml:space="preserve"> </w:t>
            </w:r>
            <w:r w:rsidRPr="00C06A10">
              <w:rPr>
                <w:rFonts w:ascii="Franklin Gothic Medium" w:hAnsi="Franklin Gothic Medium" w:cstheme="majorHAnsi"/>
              </w:rPr>
              <w:t>Resources</w:t>
            </w:r>
          </w:p>
        </w:tc>
      </w:tr>
      <w:tr w:rsidR="00DF400F" w:rsidRPr="00C06A10" w14:paraId="4A810807" w14:textId="77777777" w:rsidTr="00E73061">
        <w:trPr>
          <w:trHeight w:val="1963"/>
        </w:trPr>
        <w:tc>
          <w:tcPr>
            <w:tcW w:w="1134" w:type="dxa"/>
            <w:gridSpan w:val="2"/>
          </w:tcPr>
          <w:p w14:paraId="35D11637" w14:textId="77777777" w:rsidR="00DF400F" w:rsidRPr="00DF400F" w:rsidRDefault="00DF400F" w:rsidP="00E73061">
            <w:pPr>
              <w:pStyle w:val="TableParagraph"/>
              <w:spacing w:line="268" w:lineRule="exact"/>
              <w:ind w:left="108"/>
              <w:rPr>
                <w:rFonts w:ascii="Franklin Gothic Medium" w:hAnsi="Franklin Gothic Medium" w:cstheme="majorHAnsi"/>
              </w:rPr>
            </w:pPr>
            <w:r w:rsidRPr="00DF400F">
              <w:rPr>
                <w:rFonts w:ascii="Franklin Gothic Medium" w:hAnsi="Franklin Gothic Medium" w:cstheme="majorHAnsi"/>
              </w:rPr>
              <w:t>Beginning</w:t>
            </w:r>
          </w:p>
        </w:tc>
        <w:tc>
          <w:tcPr>
            <w:tcW w:w="4621" w:type="dxa"/>
          </w:tcPr>
          <w:p w14:paraId="314E1020" w14:textId="77777777" w:rsidR="00DF400F" w:rsidRPr="00C06A10" w:rsidRDefault="00DF400F" w:rsidP="00E73061">
            <w:pPr>
              <w:ind w:left="121"/>
              <w:rPr>
                <w:rFonts w:ascii="Franklin Gothic Book" w:hAnsi="Franklin Gothic Book" w:cstheme="majorHAnsi"/>
              </w:rPr>
            </w:pPr>
            <w:r w:rsidRPr="00C06A10">
              <w:rPr>
                <w:rFonts w:ascii="Franklin Gothic Book" w:hAnsi="Franklin Gothic Book" w:cstheme="majorHAnsi"/>
              </w:rPr>
              <w:t>Present an introduction to the lesson topic and provide an overview of what will be covered, the rationale and key vocabulary.</w:t>
            </w:r>
          </w:p>
          <w:p w14:paraId="1ACD74CB" w14:textId="77777777" w:rsidR="00DF400F" w:rsidRPr="00C06A10" w:rsidRDefault="00DF400F" w:rsidP="00E73061">
            <w:pPr>
              <w:ind w:left="121"/>
              <w:rPr>
                <w:rFonts w:ascii="Franklin Gothic Book" w:hAnsi="Franklin Gothic Book" w:cstheme="majorHAnsi"/>
              </w:rPr>
            </w:pPr>
          </w:p>
          <w:p w14:paraId="57064911" w14:textId="77777777" w:rsidR="00DF400F" w:rsidRPr="00C06A10" w:rsidRDefault="00DF400F" w:rsidP="00E73061">
            <w:pPr>
              <w:ind w:left="121"/>
              <w:rPr>
                <w:rFonts w:ascii="Franklin Gothic Book" w:hAnsi="Franklin Gothic Book" w:cstheme="majorHAnsi"/>
              </w:rPr>
            </w:pPr>
            <w:r w:rsidRPr="00C06A10">
              <w:rPr>
                <w:rFonts w:ascii="Franklin Gothic Book" w:hAnsi="Franklin Gothic Book" w:cstheme="majorHAnsi"/>
              </w:rPr>
              <w:t xml:space="preserve">Engage learners in an activity to activate prior knowledge: </w:t>
            </w:r>
          </w:p>
          <w:p w14:paraId="272DE94B" w14:textId="77777777" w:rsidR="00DF400F" w:rsidRPr="00C06A10" w:rsidRDefault="00DF400F" w:rsidP="00E73061">
            <w:pPr>
              <w:pStyle w:val="TableParagraph"/>
              <w:numPr>
                <w:ilvl w:val="0"/>
                <w:numId w:val="4"/>
              </w:numPr>
              <w:spacing w:after="40"/>
              <w:ind w:left="391" w:right="173" w:hanging="233"/>
              <w:rPr>
                <w:rFonts w:ascii="Franklin Gothic Book" w:hAnsi="Franklin Gothic Book" w:cs="Times New Roman"/>
              </w:rPr>
            </w:pPr>
            <w:r w:rsidRPr="00C06A10">
              <w:rPr>
                <w:rFonts w:ascii="Franklin Gothic Book" w:hAnsi="Franklin Gothic Book" w:cs="Times New Roman"/>
              </w:rPr>
              <w:t>Encourage learners to post responses to a question related to the topic based on their existing knowledge.</w:t>
            </w:r>
          </w:p>
          <w:p w14:paraId="275BAD1A" w14:textId="77777777" w:rsidR="00DF400F" w:rsidRPr="00C06A10" w:rsidRDefault="00DF400F" w:rsidP="00E73061">
            <w:pPr>
              <w:pStyle w:val="TableParagraph"/>
              <w:numPr>
                <w:ilvl w:val="0"/>
                <w:numId w:val="4"/>
              </w:numPr>
              <w:spacing w:after="40"/>
              <w:ind w:left="391" w:right="173" w:hanging="233"/>
              <w:rPr>
                <w:rFonts w:ascii="Franklin Gothic Book" w:hAnsi="Franklin Gothic Book" w:cs="Times New Roman"/>
              </w:rPr>
            </w:pPr>
            <w:r w:rsidRPr="00C06A10">
              <w:rPr>
                <w:rFonts w:ascii="Franklin Gothic Book" w:hAnsi="Franklin Gothic Book" w:cs="Times New Roman"/>
              </w:rPr>
              <w:t>Assess learners' existing knowledge about the subject with a quick quiz.</w:t>
            </w:r>
          </w:p>
          <w:p w14:paraId="030C8389" w14:textId="77777777" w:rsidR="00DF400F" w:rsidRPr="00C06A10" w:rsidRDefault="00DF400F" w:rsidP="00E73061">
            <w:pPr>
              <w:pStyle w:val="TableParagraph"/>
              <w:numPr>
                <w:ilvl w:val="0"/>
                <w:numId w:val="4"/>
              </w:numPr>
              <w:spacing w:after="40"/>
              <w:ind w:left="391" w:right="173" w:hanging="233"/>
              <w:rPr>
                <w:rFonts w:ascii="Franklin Gothic Book" w:hAnsi="Franklin Gothic Book" w:cs="Times New Roman"/>
              </w:rPr>
            </w:pPr>
            <w:r w:rsidRPr="00C06A10">
              <w:rPr>
                <w:rFonts w:ascii="Franklin Gothic Book" w:hAnsi="Franklin Gothic Book" w:cs="Times New Roman"/>
              </w:rPr>
              <w:t>Create presentations with questions or prompts asking learners to recall their existing knowledge about a topic.</w:t>
            </w:r>
          </w:p>
          <w:p w14:paraId="121EBE05" w14:textId="77777777" w:rsidR="00DF400F" w:rsidRPr="00C06A10" w:rsidRDefault="00DF400F" w:rsidP="00E73061">
            <w:pPr>
              <w:pStyle w:val="TableParagraph"/>
              <w:numPr>
                <w:ilvl w:val="0"/>
                <w:numId w:val="4"/>
              </w:numPr>
              <w:spacing w:after="40"/>
              <w:ind w:left="391" w:right="173" w:hanging="233"/>
              <w:rPr>
                <w:rFonts w:ascii="Franklin Gothic Book" w:hAnsi="Franklin Gothic Book" w:cs="Times New Roman"/>
              </w:rPr>
            </w:pPr>
            <w:r w:rsidRPr="00C06A10">
              <w:rPr>
                <w:rFonts w:ascii="Franklin Gothic Book" w:hAnsi="Franklin Gothic Book" w:cs="Times New Roman"/>
              </w:rPr>
              <w:t>Have learners create a KWL chart at the start of a new topic.</w:t>
            </w:r>
          </w:p>
          <w:p w14:paraId="406C6F7B" w14:textId="77777777" w:rsidR="00DF400F" w:rsidRPr="00C06A10" w:rsidRDefault="00DF400F" w:rsidP="00E73061">
            <w:pPr>
              <w:pStyle w:val="TableParagraph"/>
              <w:numPr>
                <w:ilvl w:val="0"/>
                <w:numId w:val="4"/>
              </w:numPr>
              <w:spacing w:after="40"/>
              <w:ind w:left="391" w:right="173" w:hanging="233"/>
              <w:rPr>
                <w:rFonts w:ascii="Franklin Gothic Book" w:hAnsi="Franklin Gothic Book" w:cs="Times New Roman"/>
              </w:rPr>
            </w:pPr>
            <w:r w:rsidRPr="00C06A10">
              <w:rPr>
                <w:rFonts w:ascii="Franklin Gothic Book" w:hAnsi="Franklin Gothic Book" w:cs="Times New Roman"/>
              </w:rPr>
              <w:t>A survey asking about their existing knowledge before starting a module.</w:t>
            </w:r>
          </w:p>
          <w:p w14:paraId="1AFD8BDD" w14:textId="77777777" w:rsidR="00DF400F" w:rsidRPr="00C06A10" w:rsidRDefault="00DF400F" w:rsidP="00E73061">
            <w:pPr>
              <w:pStyle w:val="TableParagraph"/>
              <w:numPr>
                <w:ilvl w:val="0"/>
                <w:numId w:val="4"/>
              </w:numPr>
              <w:spacing w:after="40"/>
              <w:ind w:left="391" w:right="173" w:hanging="233"/>
              <w:rPr>
                <w:rFonts w:ascii="Franklin Gothic Book" w:hAnsi="Franklin Gothic Book" w:cs="Times New Roman"/>
              </w:rPr>
            </w:pPr>
            <w:r w:rsidRPr="00C06A10">
              <w:rPr>
                <w:rFonts w:ascii="Franklin Gothic Book" w:hAnsi="Franklin Gothic Book" w:cs="Times New Roman"/>
              </w:rPr>
              <w:t>Ask learners to create a concept map of their existing knowledge about a topic.</w:t>
            </w:r>
          </w:p>
          <w:p w14:paraId="0BEB7062" w14:textId="2ED14E3B" w:rsidR="00DF400F" w:rsidRDefault="00DF400F" w:rsidP="00E73061">
            <w:pPr>
              <w:pStyle w:val="TableParagraph"/>
              <w:numPr>
                <w:ilvl w:val="0"/>
                <w:numId w:val="4"/>
              </w:numPr>
              <w:spacing w:after="40"/>
              <w:ind w:left="391" w:right="173" w:hanging="233"/>
              <w:rPr>
                <w:rFonts w:ascii="Franklin Gothic Book" w:hAnsi="Franklin Gothic Book" w:cs="Times New Roman"/>
              </w:rPr>
            </w:pPr>
            <w:r w:rsidRPr="00C06A10">
              <w:rPr>
                <w:rFonts w:ascii="Franklin Gothic Book" w:hAnsi="Franklin Gothic Book" w:cs="Times New Roman"/>
              </w:rPr>
              <w:t>Share a brief description of an upcoming topic and ask learners to predict the learning content.</w:t>
            </w:r>
          </w:p>
          <w:p w14:paraId="624323EF" w14:textId="77777777" w:rsidR="00DF400F" w:rsidRPr="00C06A10" w:rsidRDefault="00DF400F" w:rsidP="00E73061">
            <w:pPr>
              <w:pStyle w:val="TableParagraph"/>
              <w:numPr>
                <w:ilvl w:val="0"/>
                <w:numId w:val="4"/>
              </w:numPr>
              <w:spacing w:after="40"/>
              <w:ind w:left="391" w:right="173" w:hanging="233"/>
              <w:rPr>
                <w:rFonts w:ascii="Franklin Gothic Book" w:hAnsi="Franklin Gothic Book" w:cs="Times New Roman"/>
              </w:rPr>
            </w:pPr>
            <w:r w:rsidRPr="00C06A10">
              <w:rPr>
                <w:rFonts w:ascii="Franklin Gothic Book" w:hAnsi="Franklin Gothic Book" w:cstheme="majorHAnsi"/>
              </w:rPr>
              <w:lastRenderedPageBreak/>
              <w:t>Digital collaborative tools for brainstorming sessions about an upcoming topic.</w:t>
            </w:r>
          </w:p>
          <w:p w14:paraId="44C67AD7" w14:textId="77777777" w:rsidR="00DF400F" w:rsidRPr="00C06A10" w:rsidRDefault="00DF400F" w:rsidP="00E73061">
            <w:pPr>
              <w:pStyle w:val="TableParagraph"/>
              <w:numPr>
                <w:ilvl w:val="0"/>
                <w:numId w:val="4"/>
              </w:numPr>
              <w:spacing w:after="40"/>
              <w:ind w:left="354" w:right="173" w:hanging="274"/>
              <w:rPr>
                <w:rFonts w:ascii="Franklin Gothic Book" w:hAnsi="Franklin Gothic Book" w:cs="Times New Roman"/>
              </w:rPr>
            </w:pPr>
            <w:r w:rsidRPr="00C06A10">
              <w:rPr>
                <w:rFonts w:ascii="Franklin Gothic Book" w:hAnsi="Franklin Gothic Book" w:cstheme="majorHAnsi"/>
              </w:rPr>
              <w:t>Self-assessment quizzes for learners to gauge their current understanding of a topic.</w:t>
            </w:r>
          </w:p>
          <w:p w14:paraId="0D635CFB" w14:textId="77777777" w:rsidR="00DF400F" w:rsidRPr="00C06A10" w:rsidRDefault="00DF400F" w:rsidP="00E73061">
            <w:pPr>
              <w:pStyle w:val="TableParagraph"/>
              <w:numPr>
                <w:ilvl w:val="0"/>
                <w:numId w:val="4"/>
              </w:numPr>
              <w:spacing w:after="40"/>
              <w:ind w:left="354" w:right="173" w:hanging="274"/>
              <w:rPr>
                <w:rFonts w:ascii="Franklin Gothic Book" w:hAnsi="Franklin Gothic Book" w:cs="Times New Roman"/>
              </w:rPr>
            </w:pPr>
            <w:r w:rsidRPr="00C06A10">
              <w:rPr>
                <w:rFonts w:ascii="Franklin Gothic Book" w:hAnsi="Franklin Gothic Book" w:cstheme="majorHAnsi"/>
              </w:rPr>
              <w:t>Case studies related to the new topic for discussion or reflection.</w:t>
            </w:r>
          </w:p>
          <w:p w14:paraId="37F2B89D" w14:textId="77777777" w:rsidR="00DF400F" w:rsidRPr="00C06A10" w:rsidRDefault="00DF400F" w:rsidP="00E73061">
            <w:pPr>
              <w:pStyle w:val="TableParagraph"/>
              <w:numPr>
                <w:ilvl w:val="0"/>
                <w:numId w:val="4"/>
              </w:numPr>
              <w:spacing w:after="40"/>
              <w:ind w:left="354" w:right="173" w:hanging="274"/>
              <w:rPr>
                <w:rFonts w:ascii="Franklin Gothic Book" w:hAnsi="Franklin Gothic Book" w:cs="Times New Roman"/>
              </w:rPr>
            </w:pPr>
            <w:r w:rsidRPr="00C06A10">
              <w:rPr>
                <w:rFonts w:ascii="Franklin Gothic Book" w:hAnsi="Franklin Gothic Book" w:cstheme="majorHAnsi"/>
              </w:rPr>
              <w:t>Share a relevant video and ask learners to make predictions or connections based on their existing knowledge.</w:t>
            </w:r>
          </w:p>
        </w:tc>
        <w:tc>
          <w:tcPr>
            <w:tcW w:w="2970" w:type="dxa"/>
          </w:tcPr>
          <w:p w14:paraId="75A1380C" w14:textId="77777777" w:rsidR="00DF400F" w:rsidRPr="00C06A10" w:rsidRDefault="00DF400F" w:rsidP="00E73061">
            <w:pPr>
              <w:pStyle w:val="TableParagraph"/>
              <w:rPr>
                <w:rFonts w:ascii="Franklin Gothic Book" w:hAnsi="Franklin Gothic Book" w:cstheme="majorHAnsi"/>
              </w:rPr>
            </w:pPr>
          </w:p>
        </w:tc>
        <w:tc>
          <w:tcPr>
            <w:tcW w:w="1890" w:type="dxa"/>
          </w:tcPr>
          <w:p w14:paraId="44F01C78" w14:textId="77777777" w:rsidR="00DF400F" w:rsidRPr="00C06A10" w:rsidRDefault="00DF400F" w:rsidP="00E73061">
            <w:pPr>
              <w:pStyle w:val="TableParagraph"/>
              <w:rPr>
                <w:rFonts w:ascii="Franklin Gothic Book" w:hAnsi="Franklin Gothic Book" w:cstheme="majorHAnsi"/>
              </w:rPr>
            </w:pPr>
          </w:p>
        </w:tc>
      </w:tr>
      <w:tr w:rsidR="00DF400F" w:rsidRPr="00C06A10" w14:paraId="19B985A5" w14:textId="77777777" w:rsidTr="00E73061">
        <w:trPr>
          <w:trHeight w:val="1773"/>
        </w:trPr>
        <w:tc>
          <w:tcPr>
            <w:tcW w:w="1134" w:type="dxa"/>
            <w:gridSpan w:val="2"/>
          </w:tcPr>
          <w:p w14:paraId="531DC59D" w14:textId="77777777" w:rsidR="00DF400F" w:rsidRPr="00DF400F" w:rsidRDefault="00DF400F" w:rsidP="00E73061">
            <w:pPr>
              <w:pStyle w:val="TableParagraph"/>
              <w:spacing w:after="40"/>
              <w:ind w:left="80" w:right="173"/>
              <w:jc w:val="center"/>
              <w:rPr>
                <w:rFonts w:ascii="Franklin Gothic Medium" w:hAnsi="Franklin Gothic Medium" w:cstheme="majorHAnsi"/>
              </w:rPr>
            </w:pPr>
            <w:r w:rsidRPr="00DF400F">
              <w:rPr>
                <w:rFonts w:ascii="Franklin Gothic Medium" w:hAnsi="Franklin Gothic Medium" w:cstheme="majorHAnsi"/>
              </w:rPr>
              <w:t>Middle</w:t>
            </w:r>
          </w:p>
        </w:tc>
        <w:tc>
          <w:tcPr>
            <w:tcW w:w="4621" w:type="dxa"/>
          </w:tcPr>
          <w:p w14:paraId="38330668" w14:textId="77777777" w:rsidR="00DF400F" w:rsidRPr="009653B6" w:rsidRDefault="00DF400F" w:rsidP="00E73061">
            <w:pPr>
              <w:pStyle w:val="TableParagraph"/>
              <w:numPr>
                <w:ilvl w:val="0"/>
                <w:numId w:val="4"/>
              </w:numPr>
              <w:spacing w:after="40"/>
              <w:ind w:left="391" w:right="173" w:hanging="233"/>
              <w:rPr>
                <w:rFonts w:ascii="Franklin Gothic Book" w:hAnsi="Franklin Gothic Book" w:cs="Times New Roman"/>
              </w:rPr>
            </w:pPr>
            <w:r w:rsidRPr="009653B6">
              <w:rPr>
                <w:rFonts w:ascii="Franklin Gothic Book" w:hAnsi="Franklin Gothic Book" w:cs="Times New Roman"/>
              </w:rPr>
              <w:t>Deliver the main content of the lesson through texts, videos, demonstrations, visual aids, and interactive activities.</w:t>
            </w:r>
          </w:p>
          <w:p w14:paraId="18898C9D" w14:textId="77777777" w:rsidR="00DF400F" w:rsidRPr="009653B6" w:rsidRDefault="00DF400F" w:rsidP="00E73061">
            <w:pPr>
              <w:pStyle w:val="TableParagraph"/>
              <w:numPr>
                <w:ilvl w:val="0"/>
                <w:numId w:val="4"/>
              </w:numPr>
              <w:spacing w:after="40"/>
              <w:ind w:left="391" w:right="173" w:hanging="233"/>
              <w:rPr>
                <w:rFonts w:ascii="Franklin Gothic Book" w:hAnsi="Franklin Gothic Book" w:cs="Times New Roman"/>
              </w:rPr>
            </w:pPr>
            <w:r w:rsidRPr="009653B6">
              <w:rPr>
                <w:rFonts w:ascii="Franklin Gothic Book" w:hAnsi="Franklin Gothic Book" w:cs="Times New Roman"/>
              </w:rPr>
              <w:t>Break down complex concepts into smaller, digestible parts through clear explanations, examples, and illustrations.</w:t>
            </w:r>
          </w:p>
          <w:p w14:paraId="6FE42BCA" w14:textId="77777777" w:rsidR="00DF400F" w:rsidRPr="009653B6" w:rsidRDefault="00DF400F" w:rsidP="00E73061">
            <w:pPr>
              <w:pStyle w:val="TableParagraph"/>
              <w:numPr>
                <w:ilvl w:val="0"/>
                <w:numId w:val="4"/>
              </w:numPr>
              <w:spacing w:after="40"/>
              <w:ind w:left="391" w:right="173" w:hanging="233"/>
              <w:rPr>
                <w:rFonts w:ascii="Franklin Gothic Book" w:hAnsi="Franklin Gothic Book" w:cs="Times New Roman"/>
              </w:rPr>
            </w:pPr>
            <w:r w:rsidRPr="009653B6">
              <w:rPr>
                <w:rFonts w:ascii="Franklin Gothic Book" w:hAnsi="Franklin Gothic Book" w:cs="Times New Roman"/>
              </w:rPr>
              <w:t>Encourage learner participation and engagement through discussions in forums, group work via collaborative online platforms, or hands-on activities that can be completed individually and then shared with the class.</w:t>
            </w:r>
          </w:p>
          <w:p w14:paraId="1F70CC89" w14:textId="77777777" w:rsidR="00DF400F" w:rsidRPr="009653B6" w:rsidRDefault="00DF400F" w:rsidP="00E73061">
            <w:pPr>
              <w:pStyle w:val="TableParagraph"/>
              <w:numPr>
                <w:ilvl w:val="0"/>
                <w:numId w:val="4"/>
              </w:numPr>
              <w:spacing w:after="40"/>
              <w:ind w:left="391" w:right="173" w:hanging="233"/>
              <w:rPr>
                <w:rFonts w:ascii="Franklin Gothic Book" w:hAnsi="Franklin Gothic Book" w:cs="Times New Roman"/>
              </w:rPr>
            </w:pPr>
            <w:r w:rsidRPr="009653B6">
              <w:rPr>
                <w:rFonts w:ascii="Franklin Gothic Book" w:hAnsi="Franklin Gothic Book" w:cs="Times New Roman"/>
              </w:rPr>
              <w:t>Continue delivering the content of the lesson using asynchronous resources such as additional reading materials, videos, podcasts, etc.</w:t>
            </w:r>
          </w:p>
          <w:p w14:paraId="456369D4" w14:textId="77777777" w:rsidR="00DF400F" w:rsidRPr="009653B6" w:rsidRDefault="00DF400F" w:rsidP="00E73061">
            <w:pPr>
              <w:pStyle w:val="TableParagraph"/>
              <w:numPr>
                <w:ilvl w:val="0"/>
                <w:numId w:val="4"/>
              </w:numPr>
              <w:spacing w:after="40"/>
              <w:ind w:left="391" w:right="173" w:hanging="233"/>
              <w:rPr>
                <w:rFonts w:ascii="Franklin Gothic Book" w:hAnsi="Franklin Gothic Book" w:cs="Times New Roman"/>
              </w:rPr>
            </w:pPr>
            <w:r w:rsidRPr="009653B6">
              <w:rPr>
                <w:rFonts w:ascii="Franklin Gothic Book" w:hAnsi="Franklin Gothic Book" w:cs="Times New Roman"/>
              </w:rPr>
              <w:t>Implement formative assessment techniques like quizzes, concept maps, or discussion prompts, to check for understanding. Provide feedback promptly.</w:t>
            </w:r>
          </w:p>
          <w:p w14:paraId="11DFBD7D" w14:textId="77777777" w:rsidR="00DF400F" w:rsidRPr="009653B6" w:rsidRDefault="00DF400F" w:rsidP="00E73061">
            <w:pPr>
              <w:pStyle w:val="TableParagraph"/>
              <w:numPr>
                <w:ilvl w:val="0"/>
                <w:numId w:val="4"/>
              </w:numPr>
              <w:spacing w:after="40"/>
              <w:ind w:left="391" w:right="173" w:hanging="233"/>
              <w:rPr>
                <w:rFonts w:ascii="Franklin Gothic Book" w:hAnsi="Franklin Gothic Book" w:cs="Times New Roman"/>
              </w:rPr>
            </w:pPr>
            <w:r w:rsidRPr="009653B6">
              <w:rPr>
                <w:rFonts w:ascii="Franklin Gothic Book" w:hAnsi="Franklin Gothic Book" w:cs="Times New Roman"/>
              </w:rPr>
              <w:t>Utilize a forum or email to address any misconceptions or difficulties learners may have encountered during the learning process.</w:t>
            </w:r>
          </w:p>
        </w:tc>
        <w:tc>
          <w:tcPr>
            <w:tcW w:w="2970" w:type="dxa"/>
          </w:tcPr>
          <w:p w14:paraId="4F752539" w14:textId="77777777" w:rsidR="00DF400F" w:rsidRPr="00C06A10" w:rsidRDefault="00DF400F" w:rsidP="00E73061">
            <w:pPr>
              <w:pStyle w:val="TableParagraph"/>
              <w:rPr>
                <w:rFonts w:ascii="Franklin Gothic Book" w:hAnsi="Franklin Gothic Book" w:cstheme="majorHAnsi"/>
              </w:rPr>
            </w:pPr>
          </w:p>
        </w:tc>
        <w:tc>
          <w:tcPr>
            <w:tcW w:w="1890" w:type="dxa"/>
          </w:tcPr>
          <w:p w14:paraId="5C21DA1E" w14:textId="77777777" w:rsidR="00DF400F" w:rsidRPr="00C06A10" w:rsidRDefault="00DF400F" w:rsidP="00E73061">
            <w:pPr>
              <w:pStyle w:val="TableParagraph"/>
              <w:rPr>
                <w:rFonts w:ascii="Franklin Gothic Book" w:hAnsi="Franklin Gothic Book" w:cstheme="majorHAnsi"/>
              </w:rPr>
            </w:pPr>
          </w:p>
        </w:tc>
      </w:tr>
      <w:tr w:rsidR="00DF400F" w:rsidRPr="00C06A10" w14:paraId="753C1AC8" w14:textId="77777777" w:rsidTr="00E73061">
        <w:trPr>
          <w:trHeight w:val="1899"/>
        </w:trPr>
        <w:tc>
          <w:tcPr>
            <w:tcW w:w="1134" w:type="dxa"/>
            <w:gridSpan w:val="2"/>
          </w:tcPr>
          <w:p w14:paraId="7D48CF1F" w14:textId="77777777" w:rsidR="00DF400F" w:rsidRPr="00DF400F" w:rsidRDefault="00DF400F" w:rsidP="00E73061">
            <w:pPr>
              <w:pStyle w:val="TableParagraph"/>
              <w:spacing w:after="40"/>
              <w:ind w:left="80" w:right="173"/>
              <w:jc w:val="center"/>
              <w:rPr>
                <w:rFonts w:ascii="Franklin Gothic Medium" w:hAnsi="Franklin Gothic Medium" w:cstheme="majorHAnsi"/>
              </w:rPr>
            </w:pPr>
            <w:r w:rsidRPr="00DF400F">
              <w:rPr>
                <w:rFonts w:ascii="Franklin Gothic Medium" w:hAnsi="Franklin Gothic Medium" w:cstheme="majorHAnsi"/>
              </w:rPr>
              <w:t>End</w:t>
            </w:r>
          </w:p>
        </w:tc>
        <w:tc>
          <w:tcPr>
            <w:tcW w:w="4621" w:type="dxa"/>
          </w:tcPr>
          <w:p w14:paraId="6D3EE3B3" w14:textId="77777777" w:rsidR="00DF400F" w:rsidRPr="009653B6" w:rsidRDefault="00DF400F" w:rsidP="00E73061">
            <w:pPr>
              <w:pStyle w:val="TableParagraph"/>
              <w:numPr>
                <w:ilvl w:val="0"/>
                <w:numId w:val="4"/>
              </w:numPr>
              <w:spacing w:after="40"/>
              <w:ind w:left="391" w:right="173" w:hanging="233"/>
              <w:rPr>
                <w:rFonts w:ascii="Franklin Gothic Book" w:hAnsi="Franklin Gothic Book" w:cs="Times New Roman"/>
              </w:rPr>
            </w:pPr>
            <w:r w:rsidRPr="009653B6">
              <w:rPr>
                <w:rFonts w:ascii="Franklin Gothic Book" w:hAnsi="Franklin Gothic Book" w:cs="Times New Roman"/>
              </w:rPr>
              <w:t>Use online quizzes, essay assignments, or project work as forms of assessment.</w:t>
            </w:r>
          </w:p>
          <w:p w14:paraId="20B24B95" w14:textId="77777777" w:rsidR="00DF400F" w:rsidRPr="009653B6" w:rsidRDefault="00DF400F" w:rsidP="00E73061">
            <w:pPr>
              <w:pStyle w:val="TableParagraph"/>
              <w:numPr>
                <w:ilvl w:val="0"/>
                <w:numId w:val="4"/>
              </w:numPr>
              <w:spacing w:after="40"/>
              <w:ind w:left="391" w:right="173" w:hanging="233"/>
              <w:rPr>
                <w:rFonts w:ascii="Franklin Gothic Book" w:hAnsi="Franklin Gothic Book" w:cs="Times New Roman"/>
              </w:rPr>
            </w:pPr>
            <w:r w:rsidRPr="009653B6">
              <w:rPr>
                <w:rFonts w:ascii="Franklin Gothic Book" w:hAnsi="Franklin Gothic Book" w:cs="Times New Roman"/>
              </w:rPr>
              <w:t>Consider using digital exit tickets as a form of assessment at the end of the lesson. These could be short activities or questions that learners complete independently and submit online.</w:t>
            </w:r>
          </w:p>
          <w:p w14:paraId="730A48DA" w14:textId="77777777" w:rsidR="00DF400F" w:rsidRPr="009653B6" w:rsidRDefault="00DF400F" w:rsidP="00E73061">
            <w:pPr>
              <w:pStyle w:val="TableParagraph"/>
              <w:numPr>
                <w:ilvl w:val="0"/>
                <w:numId w:val="4"/>
              </w:numPr>
              <w:spacing w:after="40"/>
              <w:ind w:left="391" w:right="173" w:hanging="233"/>
              <w:rPr>
                <w:rFonts w:ascii="Franklin Gothic Book" w:hAnsi="Franklin Gothic Book" w:cstheme="majorHAnsi"/>
              </w:rPr>
            </w:pPr>
            <w:r w:rsidRPr="009653B6">
              <w:rPr>
                <w:rFonts w:ascii="Franklin Gothic Book" w:hAnsi="Franklin Gothic Book" w:cs="Times New Roman"/>
              </w:rPr>
              <w:t>Create a short summary of the topics and concepts covered.</w:t>
            </w:r>
          </w:p>
        </w:tc>
        <w:tc>
          <w:tcPr>
            <w:tcW w:w="2970" w:type="dxa"/>
          </w:tcPr>
          <w:p w14:paraId="6C99B619" w14:textId="77777777" w:rsidR="00DF400F" w:rsidRPr="00C06A10" w:rsidRDefault="00DF400F" w:rsidP="00E73061">
            <w:pPr>
              <w:pStyle w:val="TableParagraph"/>
              <w:rPr>
                <w:rFonts w:ascii="Franklin Gothic Book" w:hAnsi="Franklin Gothic Book" w:cstheme="majorHAnsi"/>
              </w:rPr>
            </w:pPr>
          </w:p>
        </w:tc>
        <w:tc>
          <w:tcPr>
            <w:tcW w:w="1890" w:type="dxa"/>
          </w:tcPr>
          <w:p w14:paraId="5FEBD44B" w14:textId="77777777" w:rsidR="00DF400F" w:rsidRPr="00C06A10" w:rsidRDefault="00DF400F" w:rsidP="00E73061">
            <w:pPr>
              <w:pStyle w:val="TableParagraph"/>
              <w:rPr>
                <w:rFonts w:ascii="Franklin Gothic Book" w:hAnsi="Franklin Gothic Book" w:cstheme="majorHAnsi"/>
              </w:rPr>
            </w:pPr>
          </w:p>
        </w:tc>
      </w:tr>
      <w:tr w:rsidR="00DF400F" w:rsidRPr="00C06A10" w14:paraId="637971F5" w14:textId="77777777" w:rsidTr="00E73061">
        <w:trPr>
          <w:trHeight w:val="1008"/>
        </w:trPr>
        <w:tc>
          <w:tcPr>
            <w:tcW w:w="10615" w:type="dxa"/>
            <w:gridSpan w:val="5"/>
            <w:shd w:val="clear" w:color="auto" w:fill="F2F2F2" w:themeFill="background1" w:themeFillShade="F2"/>
            <w:vAlign w:val="center"/>
          </w:tcPr>
          <w:p w14:paraId="1DDC6D2F" w14:textId="77777777" w:rsidR="00DF400F" w:rsidRDefault="00DF400F" w:rsidP="00E73061">
            <w:pPr>
              <w:pStyle w:val="TableParagraph"/>
              <w:spacing w:line="268" w:lineRule="exact"/>
              <w:ind w:left="107"/>
              <w:rPr>
                <w:rFonts w:ascii="Franklin Gothic Medium" w:hAnsi="Franklin Gothic Medium" w:cstheme="majorHAnsi"/>
              </w:rPr>
            </w:pPr>
            <w:r w:rsidRPr="009653B6">
              <w:rPr>
                <w:rFonts w:ascii="Franklin Gothic Medium" w:hAnsi="Franklin Gothic Medium" w:cstheme="majorHAnsi"/>
              </w:rPr>
              <w:lastRenderedPageBreak/>
              <w:t>Assessment / Homework:</w:t>
            </w:r>
          </w:p>
          <w:p w14:paraId="2C5567BC" w14:textId="77777777" w:rsidR="00DF400F" w:rsidRPr="00C06A10" w:rsidRDefault="00DF400F" w:rsidP="00E73061">
            <w:pPr>
              <w:pStyle w:val="TableParagraph"/>
              <w:ind w:left="84"/>
              <w:rPr>
                <w:rFonts w:ascii="Franklin Gothic Book" w:hAnsi="Franklin Gothic Book" w:cstheme="majorHAnsi"/>
              </w:rPr>
            </w:pPr>
            <w:r w:rsidRPr="00C06A10">
              <w:rPr>
                <w:rFonts w:ascii="Franklin Gothic Book" w:hAnsi="Franklin Gothic Book" w:cstheme="majorHAnsi"/>
              </w:rPr>
              <w:t>Consider using exit tickets as a form of assessment at the end of the lesson. Exit tickets are short activities or questions that learners complete independently.</w:t>
            </w:r>
          </w:p>
        </w:tc>
      </w:tr>
      <w:tr w:rsidR="00DF400F" w:rsidRPr="00C06A10" w14:paraId="3C9E6A40" w14:textId="77777777" w:rsidTr="00E73061">
        <w:trPr>
          <w:trHeight w:val="850"/>
        </w:trPr>
        <w:tc>
          <w:tcPr>
            <w:tcW w:w="10615" w:type="dxa"/>
            <w:gridSpan w:val="5"/>
            <w:shd w:val="clear" w:color="auto" w:fill="FFFFFF" w:themeFill="background1"/>
            <w:vAlign w:val="center"/>
          </w:tcPr>
          <w:p w14:paraId="2F2F1752" w14:textId="77777777" w:rsidR="00DF400F" w:rsidRPr="009653B6" w:rsidRDefault="00DF400F" w:rsidP="00E73061">
            <w:pPr>
              <w:pStyle w:val="TableParagraph"/>
              <w:spacing w:line="268" w:lineRule="exact"/>
              <w:ind w:left="107"/>
              <w:rPr>
                <w:rFonts w:ascii="Franklin Gothic Medium" w:hAnsi="Franklin Gothic Medium" w:cstheme="majorHAnsi"/>
              </w:rPr>
            </w:pPr>
          </w:p>
        </w:tc>
      </w:tr>
      <w:tr w:rsidR="00DF400F" w:rsidRPr="00C06A10" w14:paraId="41D14598" w14:textId="77777777" w:rsidTr="00E73061">
        <w:trPr>
          <w:trHeight w:val="432"/>
        </w:trPr>
        <w:tc>
          <w:tcPr>
            <w:tcW w:w="10615" w:type="dxa"/>
            <w:gridSpan w:val="5"/>
            <w:shd w:val="clear" w:color="auto" w:fill="F2F2F2" w:themeFill="background1" w:themeFillShade="F2"/>
            <w:vAlign w:val="center"/>
          </w:tcPr>
          <w:p w14:paraId="66115406" w14:textId="3986E60C" w:rsidR="00DF400F" w:rsidRPr="009653B6" w:rsidRDefault="00DF400F" w:rsidP="00E73061">
            <w:pPr>
              <w:pStyle w:val="TableParagraph"/>
              <w:spacing w:line="268" w:lineRule="exact"/>
              <w:ind w:left="107"/>
              <w:rPr>
                <w:rFonts w:ascii="Franklin Gothic Medium" w:hAnsi="Franklin Gothic Medium" w:cstheme="majorHAnsi"/>
              </w:rPr>
            </w:pPr>
            <w:r w:rsidRPr="00C06A10">
              <w:rPr>
                <w:rFonts w:ascii="Franklin Gothic Book" w:hAnsi="Franklin Gothic Book" w:cstheme="majorHAnsi"/>
              </w:rPr>
              <w:t xml:space="preserve">  </w:t>
            </w:r>
            <w:r w:rsidRPr="009653B6">
              <w:rPr>
                <w:rFonts w:ascii="Franklin Gothic Medium" w:hAnsi="Franklin Gothic Medium" w:cstheme="majorHAnsi"/>
                <w:shd w:val="clear" w:color="auto" w:fill="F2F2F2" w:themeFill="background1" w:themeFillShade="F2"/>
              </w:rPr>
              <w:t>Notes For Next Lesson:</w:t>
            </w:r>
          </w:p>
        </w:tc>
      </w:tr>
      <w:tr w:rsidR="00DF400F" w:rsidRPr="00C06A10" w14:paraId="2DC90BF5" w14:textId="77777777" w:rsidTr="00E73061">
        <w:trPr>
          <w:trHeight w:val="850"/>
        </w:trPr>
        <w:tc>
          <w:tcPr>
            <w:tcW w:w="10615" w:type="dxa"/>
            <w:gridSpan w:val="5"/>
            <w:shd w:val="clear" w:color="auto" w:fill="FFFFFF" w:themeFill="background1"/>
            <w:vAlign w:val="center"/>
          </w:tcPr>
          <w:p w14:paraId="66DC5580" w14:textId="77777777" w:rsidR="00DF400F" w:rsidRPr="009653B6" w:rsidRDefault="00DF400F" w:rsidP="00E73061">
            <w:pPr>
              <w:pStyle w:val="TableParagraph"/>
              <w:spacing w:line="268" w:lineRule="exact"/>
              <w:ind w:left="107"/>
              <w:rPr>
                <w:rFonts w:ascii="Franklin Gothic Medium" w:hAnsi="Franklin Gothic Medium" w:cstheme="majorHAnsi"/>
              </w:rPr>
            </w:pPr>
          </w:p>
        </w:tc>
      </w:tr>
    </w:tbl>
    <w:p w14:paraId="2C85615A" w14:textId="77777777" w:rsidR="00DF400F" w:rsidRPr="00F047B2" w:rsidRDefault="00DF400F">
      <w:pPr>
        <w:rPr>
          <w:rFonts w:ascii="Franklin Gothic Book" w:hAnsi="Franklin Gothic Book" w:cstheme="majorHAnsi"/>
        </w:rPr>
      </w:pPr>
    </w:p>
    <w:sectPr w:rsidR="00DF400F" w:rsidRPr="00F047B2" w:rsidSect="004400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160" w:right="81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C783F" w14:textId="77777777" w:rsidR="00736FEA" w:rsidRDefault="00736FEA" w:rsidP="006113C8">
      <w:r>
        <w:separator/>
      </w:r>
    </w:p>
  </w:endnote>
  <w:endnote w:type="continuationSeparator" w:id="0">
    <w:p w14:paraId="585FDBCB" w14:textId="77777777" w:rsidR="00736FEA" w:rsidRDefault="00736FEA" w:rsidP="006113C8">
      <w:r>
        <w:continuationSeparator/>
      </w:r>
    </w:p>
  </w:endnote>
  <w:endnote w:type="continuationNotice" w:id="1">
    <w:p w14:paraId="7749DF47" w14:textId="77777777" w:rsidR="00736FEA" w:rsidRDefault="00736F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2E9AE" w14:textId="77777777" w:rsidR="00AD025F" w:rsidRDefault="00AD02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BDC29" w14:textId="01EF0045" w:rsidR="00F16ED2" w:rsidRDefault="00440080" w:rsidP="00440080">
    <w:pPr>
      <w:pStyle w:val="Footer"/>
      <w:tabs>
        <w:tab w:val="clear" w:pos="9360"/>
      </w:tabs>
      <w:ind w:left="-630" w:right="-630"/>
    </w:pPr>
    <w:r>
      <w:rPr>
        <w:noProof/>
      </w:rPr>
      <w:drawing>
        <wp:anchor distT="0" distB="0" distL="114300" distR="114300" simplePos="0" relativeHeight="251668480" behindDoc="0" locked="0" layoutInCell="1" allowOverlap="1" wp14:anchorId="6999CAB0" wp14:editId="01B6448C">
          <wp:simplePos x="0" y="0"/>
          <wp:positionH relativeFrom="column">
            <wp:posOffset>5471160</wp:posOffset>
          </wp:positionH>
          <wp:positionV relativeFrom="paragraph">
            <wp:posOffset>60960</wp:posOffset>
          </wp:positionV>
          <wp:extent cx="866140" cy="254000"/>
          <wp:effectExtent l="0" t="0" r="0" b="0"/>
          <wp:wrapSquare wrapText="bothSides"/>
          <wp:docPr id="205" name="Picture 20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" name="Picture 205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86614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56A24">
      <w:rPr>
        <w:noProof/>
      </w:rPr>
      <w:drawing>
        <wp:inline distT="0" distB="0" distL="0" distR="0" wp14:anchorId="2E8BC0F8" wp14:editId="133209FF">
          <wp:extent cx="373380" cy="373380"/>
          <wp:effectExtent l="0" t="0" r="7620" b="7620"/>
          <wp:docPr id="204" name="Picture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tab/>
    </w:r>
    <w:r>
      <w:tab/>
    </w:r>
    <w:r>
      <w:tab/>
    </w:r>
    <w:r>
      <w:tab/>
    </w:r>
    <w:r>
      <w:tab/>
      <w:t xml:space="preserve">              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D57BB" w14:textId="77777777" w:rsidR="00AD025F" w:rsidRDefault="00AD02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4D9D9" w14:textId="77777777" w:rsidR="00736FEA" w:rsidRDefault="00736FEA" w:rsidP="006113C8">
      <w:r>
        <w:separator/>
      </w:r>
    </w:p>
  </w:footnote>
  <w:footnote w:type="continuationSeparator" w:id="0">
    <w:p w14:paraId="59551B04" w14:textId="77777777" w:rsidR="00736FEA" w:rsidRDefault="00736FEA" w:rsidP="006113C8">
      <w:r>
        <w:continuationSeparator/>
      </w:r>
    </w:p>
  </w:footnote>
  <w:footnote w:type="continuationNotice" w:id="1">
    <w:p w14:paraId="0EF8A474" w14:textId="77777777" w:rsidR="00736FEA" w:rsidRDefault="00736F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E8920" w14:textId="77777777" w:rsidR="00AD025F" w:rsidRDefault="00AD02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7F27F" w14:textId="6CCA06B1" w:rsidR="005444C3" w:rsidRDefault="005444C3" w:rsidP="001B5D86">
    <w:pPr>
      <w:pStyle w:val="Header"/>
      <w:ind w:left="-630"/>
      <w:rPr>
        <w:rFonts w:ascii="Franklin Gothic Demi" w:hAnsi="Franklin Gothic Demi"/>
        <w:color w:val="FFFFFF" w:themeColor="background1"/>
        <w:sz w:val="44"/>
        <w:szCs w:val="44"/>
      </w:rPr>
    </w:pPr>
    <w:r w:rsidRPr="005444C3">
      <w:rPr>
        <w:rFonts w:ascii="Franklin Gothic Demi" w:hAnsi="Franklin Gothic Demi"/>
        <w:noProof/>
        <w:color w:val="FFFFFF" w:themeColor="background1"/>
        <w:sz w:val="44"/>
        <w:szCs w:val="44"/>
        <w14:ligatures w14:val="standardContextual"/>
      </w:rPr>
      <w:drawing>
        <wp:anchor distT="0" distB="0" distL="114300" distR="114300" simplePos="0" relativeHeight="251658240" behindDoc="1" locked="0" layoutInCell="1" allowOverlap="1" wp14:anchorId="2A4BECB8" wp14:editId="3F86F0E3">
          <wp:simplePos x="0" y="0"/>
          <wp:positionH relativeFrom="column">
            <wp:posOffset>-2537983</wp:posOffset>
          </wp:positionH>
          <wp:positionV relativeFrom="paragraph">
            <wp:posOffset>0</wp:posOffset>
          </wp:positionV>
          <wp:extent cx="9435338" cy="1199330"/>
          <wp:effectExtent l="0" t="0" r="0" b="1270"/>
          <wp:wrapNone/>
          <wp:docPr id="203" name="Picture 203" descr="A blue square with white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square with white dot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5338" cy="1199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C4A898" w14:textId="4E5905F8" w:rsidR="006113C8" w:rsidRPr="005444C3" w:rsidRDefault="00087A50" w:rsidP="00F16ED2">
    <w:pPr>
      <w:pStyle w:val="Header"/>
      <w:tabs>
        <w:tab w:val="clear" w:pos="4680"/>
      </w:tabs>
      <w:ind w:left="-630"/>
      <w:rPr>
        <w:rFonts w:ascii="Franklin Gothic Demi" w:hAnsi="Franklin Gothic Demi"/>
        <w:color w:val="FFFFFF" w:themeColor="background1"/>
        <w:sz w:val="44"/>
        <w:szCs w:val="44"/>
      </w:rPr>
    </w:pPr>
    <w:r w:rsidRPr="005444C3">
      <w:rPr>
        <w:rFonts w:ascii="Franklin Gothic Demi" w:hAnsi="Franklin Gothic Demi"/>
        <w:color w:val="FFFFFF" w:themeColor="background1"/>
        <w:sz w:val="44"/>
        <w:szCs w:val="44"/>
      </w:rPr>
      <w:t>Lesson Plan Guide</w:t>
    </w:r>
    <w:r w:rsidR="00F16ED2">
      <w:rPr>
        <w:rFonts w:ascii="Franklin Gothic Demi" w:hAnsi="Franklin Gothic Demi"/>
        <w:color w:val="FFFFFF" w:themeColor="background1"/>
        <w:sz w:val="44"/>
        <w:szCs w:val="44"/>
      </w:rPr>
      <w:tab/>
    </w:r>
  </w:p>
  <w:p w14:paraId="4CB6B62A" w14:textId="316D8FBB" w:rsidR="00087A50" w:rsidRPr="005444C3" w:rsidRDefault="00DF400F" w:rsidP="005444C3">
    <w:pPr>
      <w:pStyle w:val="Header"/>
      <w:tabs>
        <w:tab w:val="clear" w:pos="4680"/>
        <w:tab w:val="clear" w:pos="9360"/>
        <w:tab w:val="left" w:pos="5646"/>
      </w:tabs>
      <w:ind w:left="-630"/>
      <w:rPr>
        <w:rFonts w:ascii="Franklin Gothic Demi" w:hAnsi="Franklin Gothic Demi"/>
        <w:color w:val="FFFFFF" w:themeColor="background1"/>
        <w:sz w:val="44"/>
        <w:szCs w:val="44"/>
      </w:rPr>
    </w:pPr>
    <w:r>
      <w:rPr>
        <w:rFonts w:ascii="Franklin Gothic Demi" w:hAnsi="Franklin Gothic Demi"/>
        <w:color w:val="FFFFFF" w:themeColor="background1"/>
        <w:sz w:val="44"/>
        <w:szCs w:val="44"/>
      </w:rPr>
      <w:t>ASYNCHRONOUS</w:t>
    </w:r>
    <w:r w:rsidR="00AD025F">
      <w:rPr>
        <w:rFonts w:ascii="Franklin Gothic Demi" w:hAnsi="Franklin Gothic Demi"/>
        <w:color w:val="FFFFFF" w:themeColor="background1"/>
        <w:sz w:val="44"/>
        <w:szCs w:val="44"/>
      </w:rPr>
      <w:t xml:space="preserve"> LESSON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266B5" w14:textId="77777777" w:rsidR="00AD025F" w:rsidRDefault="00AD02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42DBD"/>
    <w:multiLevelType w:val="hybridMultilevel"/>
    <w:tmpl w:val="7010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601C9"/>
    <w:multiLevelType w:val="hybridMultilevel"/>
    <w:tmpl w:val="453C8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25129"/>
    <w:multiLevelType w:val="hybridMultilevel"/>
    <w:tmpl w:val="AAFC0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0150196">
    <w:abstractNumId w:val="1"/>
  </w:num>
  <w:num w:numId="2" w16cid:durableId="2125998885">
    <w:abstractNumId w:val="0"/>
  </w:num>
  <w:num w:numId="3" w16cid:durableId="1732654349">
    <w:abstractNumId w:val="2"/>
  </w:num>
  <w:num w:numId="4" w16cid:durableId="790051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EE8"/>
    <w:rsid w:val="00012B39"/>
    <w:rsid w:val="00030729"/>
    <w:rsid w:val="00050178"/>
    <w:rsid w:val="00087A50"/>
    <w:rsid w:val="00091B8D"/>
    <w:rsid w:val="000A6BB1"/>
    <w:rsid w:val="000B54EC"/>
    <w:rsid w:val="000B7388"/>
    <w:rsid w:val="000C1D96"/>
    <w:rsid w:val="000C4EF7"/>
    <w:rsid w:val="00127BF6"/>
    <w:rsid w:val="00153A53"/>
    <w:rsid w:val="001B5D86"/>
    <w:rsid w:val="001C0F91"/>
    <w:rsid w:val="001C4347"/>
    <w:rsid w:val="001F24FF"/>
    <w:rsid w:val="00221F7C"/>
    <w:rsid w:val="0022407A"/>
    <w:rsid w:val="00224AF4"/>
    <w:rsid w:val="002441E9"/>
    <w:rsid w:val="00265E2D"/>
    <w:rsid w:val="00286041"/>
    <w:rsid w:val="002A6D8D"/>
    <w:rsid w:val="002B43C6"/>
    <w:rsid w:val="002F2A05"/>
    <w:rsid w:val="002F2A79"/>
    <w:rsid w:val="002F71B9"/>
    <w:rsid w:val="00304BE2"/>
    <w:rsid w:val="00330CC4"/>
    <w:rsid w:val="00367B88"/>
    <w:rsid w:val="003913CA"/>
    <w:rsid w:val="003F12B4"/>
    <w:rsid w:val="003F425C"/>
    <w:rsid w:val="003F7896"/>
    <w:rsid w:val="00440080"/>
    <w:rsid w:val="00471977"/>
    <w:rsid w:val="0049564B"/>
    <w:rsid w:val="004A5767"/>
    <w:rsid w:val="004B2E68"/>
    <w:rsid w:val="00543DE1"/>
    <w:rsid w:val="005444C3"/>
    <w:rsid w:val="00581DFD"/>
    <w:rsid w:val="005E7AB6"/>
    <w:rsid w:val="00603996"/>
    <w:rsid w:val="006113C8"/>
    <w:rsid w:val="00627C5B"/>
    <w:rsid w:val="00646132"/>
    <w:rsid w:val="00656A24"/>
    <w:rsid w:val="006731E9"/>
    <w:rsid w:val="006938E8"/>
    <w:rsid w:val="006A26B4"/>
    <w:rsid w:val="006A4EA8"/>
    <w:rsid w:val="00700B9C"/>
    <w:rsid w:val="0070111D"/>
    <w:rsid w:val="00727767"/>
    <w:rsid w:val="00736FEA"/>
    <w:rsid w:val="007453F1"/>
    <w:rsid w:val="00763136"/>
    <w:rsid w:val="007A514E"/>
    <w:rsid w:val="007A6B07"/>
    <w:rsid w:val="007C271F"/>
    <w:rsid w:val="007E5253"/>
    <w:rsid w:val="007F3E32"/>
    <w:rsid w:val="007F528F"/>
    <w:rsid w:val="00810D0C"/>
    <w:rsid w:val="0082352D"/>
    <w:rsid w:val="0082668A"/>
    <w:rsid w:val="008402FC"/>
    <w:rsid w:val="00890B5A"/>
    <w:rsid w:val="008A7955"/>
    <w:rsid w:val="008E3344"/>
    <w:rsid w:val="009653B6"/>
    <w:rsid w:val="009729D7"/>
    <w:rsid w:val="0099126A"/>
    <w:rsid w:val="00A018FD"/>
    <w:rsid w:val="00A35F19"/>
    <w:rsid w:val="00A46941"/>
    <w:rsid w:val="00A729C5"/>
    <w:rsid w:val="00A74436"/>
    <w:rsid w:val="00A9171D"/>
    <w:rsid w:val="00A951FF"/>
    <w:rsid w:val="00AB0AEE"/>
    <w:rsid w:val="00AC3DEC"/>
    <w:rsid w:val="00AD025F"/>
    <w:rsid w:val="00AF3A4C"/>
    <w:rsid w:val="00AF5368"/>
    <w:rsid w:val="00B529D6"/>
    <w:rsid w:val="00B64BCE"/>
    <w:rsid w:val="00B80D0D"/>
    <w:rsid w:val="00B838BB"/>
    <w:rsid w:val="00BA68FF"/>
    <w:rsid w:val="00BB7AA0"/>
    <w:rsid w:val="00C06A10"/>
    <w:rsid w:val="00C22996"/>
    <w:rsid w:val="00C36F72"/>
    <w:rsid w:val="00C52395"/>
    <w:rsid w:val="00C819F6"/>
    <w:rsid w:val="00C84912"/>
    <w:rsid w:val="00CA1C78"/>
    <w:rsid w:val="00CB724A"/>
    <w:rsid w:val="00D440CA"/>
    <w:rsid w:val="00D70BD8"/>
    <w:rsid w:val="00D72CD8"/>
    <w:rsid w:val="00D74EBB"/>
    <w:rsid w:val="00D83CFF"/>
    <w:rsid w:val="00D84742"/>
    <w:rsid w:val="00DA5F37"/>
    <w:rsid w:val="00DC21BC"/>
    <w:rsid w:val="00DC4EE8"/>
    <w:rsid w:val="00DE4578"/>
    <w:rsid w:val="00DF3F88"/>
    <w:rsid w:val="00DF400F"/>
    <w:rsid w:val="00E0795D"/>
    <w:rsid w:val="00E6614B"/>
    <w:rsid w:val="00E710C9"/>
    <w:rsid w:val="00E73061"/>
    <w:rsid w:val="00E92114"/>
    <w:rsid w:val="00E92A8F"/>
    <w:rsid w:val="00EF2CC5"/>
    <w:rsid w:val="00F047B2"/>
    <w:rsid w:val="00F07A2A"/>
    <w:rsid w:val="00F16ED2"/>
    <w:rsid w:val="00F70817"/>
    <w:rsid w:val="00FC1837"/>
    <w:rsid w:val="00FD4572"/>
    <w:rsid w:val="00FF5FBD"/>
    <w:rsid w:val="0C0D5CC7"/>
    <w:rsid w:val="0DDB9CC2"/>
    <w:rsid w:val="1477F4CA"/>
    <w:rsid w:val="154DC3A9"/>
    <w:rsid w:val="15ED959B"/>
    <w:rsid w:val="1887DEBF"/>
    <w:rsid w:val="1DC9F305"/>
    <w:rsid w:val="1EDB7D92"/>
    <w:rsid w:val="22A5EEE6"/>
    <w:rsid w:val="27F5F51B"/>
    <w:rsid w:val="47861353"/>
    <w:rsid w:val="47DBD4A2"/>
    <w:rsid w:val="4DC0D30F"/>
    <w:rsid w:val="5123D346"/>
    <w:rsid w:val="53AC1045"/>
    <w:rsid w:val="55A6E239"/>
    <w:rsid w:val="591AE895"/>
    <w:rsid w:val="5A2C9D1C"/>
    <w:rsid w:val="5AB6B8F6"/>
    <w:rsid w:val="5F16D4B9"/>
    <w:rsid w:val="6D820306"/>
    <w:rsid w:val="6E9BC212"/>
    <w:rsid w:val="707AE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FE7A60"/>
  <w15:chartTrackingRefBased/>
  <w15:docId w15:val="{3963A7A1-3564-401F-B232-D1D846DC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E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C4EE8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kern w:val="0"/>
      <w:sz w:val="20"/>
      <w:szCs w:val="20"/>
      <w:lang w:val="en-US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13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3C8"/>
    <w:rPr>
      <w:rFonts w:ascii="Calibri" w:eastAsia="Calibri" w:hAnsi="Calibri" w:cs="Calibri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113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3C8"/>
    <w:rPr>
      <w:rFonts w:ascii="Calibri" w:eastAsia="Calibri" w:hAnsi="Calibri" w:cs="Calibri"/>
      <w:kern w:val="0"/>
      <w:lang w:val="en-US"/>
      <w14:ligatures w14:val="none"/>
    </w:rPr>
  </w:style>
  <w:style w:type="table" w:styleId="TableGrid">
    <w:name w:val="Table Grid"/>
    <w:basedOn w:val="TableNormal"/>
    <w:uiPriority w:val="39"/>
    <w:rsid w:val="00D74EB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6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-sa/4.0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6BF9B89D-C42E-4C81-8C98-E9C19CBF7598}">
    <t:Anchor>
      <t:Comment id="1273171353"/>
    </t:Anchor>
    <t:History>
      <t:Event id="{CAC4FEC4-C3DD-4332-88FB-8856528F0DDA}" time="2023-07-14T18:32:40.544Z">
        <t:Attribution userId="S::n01333411@humber.ca::4179bda5-c8ca-409d-be62-b9068dd1445a" userProvider="AD" userName="Ranya Khan"/>
        <t:Anchor>
          <t:Comment id="1273171353"/>
        </t:Anchor>
        <t:Create/>
      </t:Event>
      <t:Event id="{B0FBC716-924A-4084-AF0D-621A78D3597B}" time="2023-07-14T18:32:40.544Z">
        <t:Attribution userId="S::n01333411@humber.ca::4179bda5-c8ca-409d-be62-b9068dd1445a" userProvider="AD" userName="Ranya Khan"/>
        <t:Anchor>
          <t:Comment id="1273171353"/>
        </t:Anchor>
        <t:Assign userId="S::n01152597@humber.ca::f1c6cfc5-91dc-47d5-972a-1e556e56b2dc" userProvider="AD" userName="Andrew Gryfe"/>
      </t:Event>
      <t:Event id="{D33A7D5E-2ECE-46D3-955E-865C31D3EF57}" time="2023-07-14T18:32:40.544Z">
        <t:Attribution userId="S::n01333411@humber.ca::4179bda5-c8ca-409d-be62-b9068dd1445a" userProvider="AD" userName="Ranya Khan"/>
        <t:Anchor>
          <t:Comment id="1273171353"/>
        </t:Anchor>
        <t:SetTitle title="@Andrew Gryfe any check in activity? or information that you can add about learner variability etc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09ae5b-3395-4352-8c30-5ef4081be45a">
      <Terms xmlns="http://schemas.microsoft.com/office/infopath/2007/PartnerControls"/>
    </lcf76f155ced4ddcb4097134ff3c332f>
    <TaxCatchAll xmlns="a8f6473d-7899-47c2-a268-073c80c1fd5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F599425883649B4B9CFF974DED0C6" ma:contentTypeVersion="15" ma:contentTypeDescription="Create a new document." ma:contentTypeScope="" ma:versionID="19626f2f3b1b52604cc58f772cea6068">
  <xsd:schema xmlns:xsd="http://www.w3.org/2001/XMLSchema" xmlns:xs="http://www.w3.org/2001/XMLSchema" xmlns:p="http://schemas.microsoft.com/office/2006/metadata/properties" xmlns:ns2="2909ae5b-3395-4352-8c30-5ef4081be45a" xmlns:ns3="a8f6473d-7899-47c2-a268-073c80c1fd50" targetNamespace="http://schemas.microsoft.com/office/2006/metadata/properties" ma:root="true" ma:fieldsID="4e6c1c6f93e60c9d03fe20df68c95cdf" ns2:_="" ns3:_="">
    <xsd:import namespace="2909ae5b-3395-4352-8c30-5ef4081be45a"/>
    <xsd:import namespace="a8f6473d-7899-47c2-a268-073c80c1f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9ae5b-3395-4352-8c30-5ef4081be4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5f12cebd-6e91-4712-9e29-3224073d0a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473d-7899-47c2-a268-073c80c1fd5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2d0dbef-15c9-4895-905f-e627f10c7add}" ma:internalName="TaxCatchAll" ma:showField="CatchAllData" ma:web="a8f6473d-7899-47c2-a268-073c80c1f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5AAA92-D7B4-4420-8DDE-6F5AB1A81275}">
  <ds:schemaRefs>
    <ds:schemaRef ds:uri="http://schemas.microsoft.com/office/2006/metadata/properties"/>
    <ds:schemaRef ds:uri="http://schemas.microsoft.com/office/infopath/2007/PartnerControls"/>
    <ds:schemaRef ds:uri="2909ae5b-3395-4352-8c30-5ef4081be45a"/>
    <ds:schemaRef ds:uri="a8f6473d-7899-47c2-a268-073c80c1fd50"/>
  </ds:schemaRefs>
</ds:datastoreItem>
</file>

<file path=customXml/itemProps2.xml><?xml version="1.0" encoding="utf-8"?>
<ds:datastoreItem xmlns:ds="http://schemas.openxmlformats.org/officeDocument/2006/customXml" ds:itemID="{EBA69410-6F3C-4BC3-A467-B3EEEE239D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A28126-119C-4451-A8CE-0F91779CB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09ae5b-3395-4352-8c30-5ef4081be45a"/>
    <ds:schemaRef ds:uri="a8f6473d-7899-47c2-a268-073c80c1f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Gryfe</dc:creator>
  <cp:keywords/>
  <dc:description/>
  <cp:lastModifiedBy>Tiffany Khadim</cp:lastModifiedBy>
  <cp:revision>3</cp:revision>
  <cp:lastPrinted>2023-08-15T19:59:00Z</cp:lastPrinted>
  <dcterms:created xsi:type="dcterms:W3CDTF">2023-08-16T10:48:00Z</dcterms:created>
  <dcterms:modified xsi:type="dcterms:W3CDTF">2023-08-16T14:55:00Z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0x010100208F599425883649B4B9CFF974DED0C6</vt:lpwstr>
  </property>
  <property fmtid="{D5CDD505-2E9C-101B-9397-08002B2CF9AE}" pid="3" name="MediaServiceImageTags">
    <vt:lpwstr/>
  </property>
</Properties>
</file>