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731ABB9A" w:rsidR="00200B4D" w:rsidRDefault="641A0A8E" w:rsidP="23637D9F">
      <w:pPr>
        <w:pStyle w:val="Heading1"/>
      </w:pPr>
      <w:r>
        <w:t>Academic Plan Priority 3 Proposals – Empowering Teaching and Learning at Humber</w:t>
      </w:r>
    </w:p>
    <w:p w14:paraId="4605E915" w14:textId="6AF371BB" w:rsidR="0377750B" w:rsidRDefault="0377750B" w:rsidP="23637D9F">
      <w:pPr>
        <w:pStyle w:val="Heading2"/>
      </w:pPr>
      <w:r>
        <w:t>Application Preview</w:t>
      </w:r>
    </w:p>
    <w:p w14:paraId="0B377B59" w14:textId="0AABDD25" w:rsidR="708CE331" w:rsidRDefault="708CE331" w:rsidP="23637D9F">
      <w:pPr>
        <w:rPr>
          <w:rFonts w:ascii="Franklin Gothic Medium" w:eastAsia="Franklin Gothic Medium" w:hAnsi="Franklin Gothic Medium" w:cs="Franklin Gothic Medium"/>
          <w:highlight w:val="yellow"/>
        </w:rPr>
      </w:pPr>
      <w:r w:rsidRPr="23637D9F">
        <w:rPr>
          <w:rFonts w:ascii="Franklin Gothic Medium" w:eastAsia="Franklin Gothic Medium" w:hAnsi="Franklin Gothic Medium" w:cs="Franklin Gothic Medium"/>
          <w:highlight w:val="yellow"/>
        </w:rPr>
        <w:t>T</w:t>
      </w:r>
      <w:r w:rsidR="085E81B6" w:rsidRPr="23637D9F">
        <w:rPr>
          <w:rFonts w:ascii="Franklin Gothic Medium" w:eastAsia="Franklin Gothic Medium" w:hAnsi="Franklin Gothic Medium" w:cs="Franklin Gothic Medium"/>
          <w:highlight w:val="yellow"/>
        </w:rPr>
        <w:t>his</w:t>
      </w:r>
      <w:r w:rsidR="033C743C" w:rsidRPr="23637D9F">
        <w:rPr>
          <w:rFonts w:ascii="Franklin Gothic Medium" w:eastAsia="Franklin Gothic Medium" w:hAnsi="Franklin Gothic Medium" w:cs="Franklin Gothic Medium"/>
          <w:highlight w:val="yellow"/>
        </w:rPr>
        <w:t xml:space="preserve"> is a working</w:t>
      </w:r>
      <w:r w:rsidR="085E81B6" w:rsidRPr="23637D9F">
        <w:rPr>
          <w:rFonts w:ascii="Franklin Gothic Medium" w:eastAsia="Franklin Gothic Medium" w:hAnsi="Franklin Gothic Medium" w:cs="Franklin Gothic Medium"/>
          <w:highlight w:val="yellow"/>
        </w:rPr>
        <w:t xml:space="preserve"> document </w:t>
      </w:r>
      <w:r w:rsidR="49FCF188" w:rsidRPr="23637D9F">
        <w:rPr>
          <w:rFonts w:ascii="Franklin Gothic Medium" w:eastAsia="Franklin Gothic Medium" w:hAnsi="Franklin Gothic Medium" w:cs="Franklin Gothic Medium"/>
          <w:highlight w:val="yellow"/>
        </w:rPr>
        <w:t xml:space="preserve">only </w:t>
      </w:r>
      <w:r w:rsidR="085E81B6" w:rsidRPr="23637D9F">
        <w:rPr>
          <w:rFonts w:ascii="Franklin Gothic Medium" w:eastAsia="Franklin Gothic Medium" w:hAnsi="Franklin Gothic Medium" w:cs="Franklin Gothic Medium"/>
          <w:highlight w:val="yellow"/>
        </w:rPr>
        <w:t xml:space="preserve">to work on </w:t>
      </w:r>
      <w:r w:rsidR="484D1AF6" w:rsidRPr="23637D9F">
        <w:rPr>
          <w:rFonts w:ascii="Franklin Gothic Medium" w:eastAsia="Franklin Gothic Medium" w:hAnsi="Franklin Gothic Medium" w:cs="Franklin Gothic Medium"/>
          <w:highlight w:val="yellow"/>
        </w:rPr>
        <w:t>your proposal</w:t>
      </w:r>
      <w:r w:rsidR="4D2A5DFB" w:rsidRPr="23637D9F">
        <w:rPr>
          <w:rFonts w:ascii="Franklin Gothic Medium" w:eastAsia="Franklin Gothic Medium" w:hAnsi="Franklin Gothic Medium" w:cs="Franklin Gothic Medium"/>
          <w:highlight w:val="yellow"/>
        </w:rPr>
        <w:t xml:space="preserve"> DRAFT</w:t>
      </w:r>
      <w:r w:rsidR="421CD857" w:rsidRPr="23637D9F">
        <w:rPr>
          <w:rFonts w:ascii="Franklin Gothic Medium" w:eastAsia="Franklin Gothic Medium" w:hAnsi="Franklin Gothic Medium" w:cs="Franklin Gothic Medium"/>
          <w:highlight w:val="yellow"/>
        </w:rPr>
        <w:t>. When ready,</w:t>
      </w:r>
      <w:r w:rsidR="484D1AF6" w:rsidRPr="23637D9F">
        <w:rPr>
          <w:rFonts w:ascii="Franklin Gothic Medium" w:eastAsia="Franklin Gothic Medium" w:hAnsi="Franklin Gothic Medium" w:cs="Franklin Gothic Medium"/>
          <w:highlight w:val="yellow"/>
        </w:rPr>
        <w:t xml:space="preserve"> copy and paste your proposal criteria into the </w:t>
      </w:r>
      <w:r w:rsidR="093B977F" w:rsidRPr="23637D9F">
        <w:rPr>
          <w:rFonts w:ascii="Franklin Gothic Medium" w:eastAsia="Franklin Gothic Medium" w:hAnsi="Franklin Gothic Medium" w:cs="Franklin Gothic Medium"/>
          <w:highlight w:val="yellow"/>
        </w:rPr>
        <w:t xml:space="preserve">OFFICIAL ONLINE PROPOSAL </w:t>
      </w:r>
      <w:r w:rsidR="484D1AF6" w:rsidRPr="23637D9F">
        <w:rPr>
          <w:rFonts w:ascii="Franklin Gothic Medium" w:eastAsia="Franklin Gothic Medium" w:hAnsi="Franklin Gothic Medium" w:cs="Franklin Gothic Medium"/>
          <w:highlight w:val="yellow"/>
        </w:rPr>
        <w:t xml:space="preserve">at </w:t>
      </w:r>
      <w:hyperlink r:id="rId8">
        <w:r w:rsidR="484D1AF6" w:rsidRPr="23637D9F">
          <w:rPr>
            <w:rStyle w:val="Hyperlink"/>
            <w:rFonts w:ascii="Franklin Gothic Medium" w:eastAsia="Franklin Gothic Medium" w:hAnsi="Franklin Gothic Medium" w:cs="Franklin Gothic Medium"/>
            <w:highlight w:val="yellow"/>
          </w:rPr>
          <w:t>humber.ca/call-for-proposals</w:t>
        </w:r>
      </w:hyperlink>
      <w:r w:rsidR="484D1AF6" w:rsidRPr="23637D9F">
        <w:rPr>
          <w:rFonts w:ascii="Franklin Gothic Medium" w:eastAsia="Franklin Gothic Medium" w:hAnsi="Franklin Gothic Medium" w:cs="Franklin Gothic Medium"/>
          <w:highlight w:val="yellow"/>
        </w:rPr>
        <w:t>.</w:t>
      </w:r>
    </w:p>
    <w:p w14:paraId="06EC7634" w14:textId="7B224C67" w:rsidR="0377750B" w:rsidRDefault="0377750B" w:rsidP="23637D9F">
      <w:pPr>
        <w:pStyle w:val="Heading3"/>
      </w:pPr>
      <w:r>
        <w:t>Humber’s Commitment</w:t>
      </w:r>
      <w:r w:rsidR="15516332">
        <w:t>:</w:t>
      </w:r>
    </w:p>
    <w:p w14:paraId="1C1F0F54" w14:textId="395A1784" w:rsidR="0377750B" w:rsidRDefault="0377750B" w:rsidP="23637D9F">
      <w:pPr>
        <w:rPr>
          <w:rFonts w:ascii="Franklin Gothic Medium" w:eastAsia="Franklin Gothic Medium" w:hAnsi="Franklin Gothic Medium" w:cs="Franklin Gothic Medium"/>
          <w:i/>
          <w:iCs/>
          <w:sz w:val="28"/>
          <w:szCs w:val="28"/>
        </w:rPr>
      </w:pPr>
      <w:r w:rsidRPr="23637D9F">
        <w:rPr>
          <w:rFonts w:ascii="Franklin Gothic Medium" w:eastAsia="Franklin Gothic Medium" w:hAnsi="Franklin Gothic Medium" w:cs="Franklin Gothic Medium"/>
          <w:i/>
          <w:iCs/>
          <w:sz w:val="28"/>
          <w:szCs w:val="28"/>
        </w:rPr>
        <w:t>Humber supports faculty and staff in exploring innovative teaching and learning approaches that lead to transformative change across our learning environments.</w:t>
      </w:r>
    </w:p>
    <w:p w14:paraId="1036D949" w14:textId="0C51AD99" w:rsidR="0AA3B25E" w:rsidRDefault="0AA3B25E" w:rsidP="23637D9F">
      <w:r>
        <w:t>Proposals that demonstrate the presence of the following criteria will be prioritized.</w:t>
      </w:r>
    </w:p>
    <w:p w14:paraId="32118132" w14:textId="52A952BA" w:rsidR="0AA3B25E" w:rsidRDefault="0AA3B25E" w:rsidP="23637D9F">
      <w:r w:rsidRPr="23637D9F">
        <w:t>The proposal:</w:t>
      </w:r>
    </w:p>
    <w:p w14:paraId="68409317" w14:textId="0233029C" w:rsidR="0AA3B25E" w:rsidRDefault="0AA3B25E" w:rsidP="23637D9F">
      <w:pPr>
        <w:pStyle w:val="ListParagraph"/>
      </w:pPr>
      <w:r>
        <w:t xml:space="preserve">Must support at least one of the goals of the Academic Plan. The rationale statement of the proposal must highlight the goal selection(s). Relevant </w:t>
      </w:r>
      <w:r w:rsidR="2D1F5113">
        <w:t>proposal topics include:</w:t>
      </w:r>
    </w:p>
    <w:p w14:paraId="7496BCE6" w14:textId="4DD31D00" w:rsidR="2D1F5113" w:rsidRDefault="2D1F5113" w:rsidP="23637D9F">
      <w:pPr>
        <w:pStyle w:val="ListParagraph"/>
        <w:numPr>
          <w:ilvl w:val="1"/>
          <w:numId w:val="9"/>
        </w:numPr>
      </w:pPr>
      <w:r w:rsidRPr="23637D9F">
        <w:t>Authentic assessment</w:t>
      </w:r>
    </w:p>
    <w:p w14:paraId="59585DEA" w14:textId="0304F1A5" w:rsidR="2D1F5113" w:rsidRDefault="2D1F5113" w:rsidP="23637D9F">
      <w:pPr>
        <w:pStyle w:val="ListParagraph"/>
        <w:numPr>
          <w:ilvl w:val="1"/>
          <w:numId w:val="9"/>
        </w:numPr>
      </w:pPr>
      <w:r w:rsidRPr="23637D9F">
        <w:t>Harnessing new and emerging technology in teaching and learning</w:t>
      </w:r>
    </w:p>
    <w:p w14:paraId="3E640706" w14:textId="45E7CD87" w:rsidR="2D1F5113" w:rsidRDefault="2D1F5113" w:rsidP="23637D9F">
      <w:pPr>
        <w:pStyle w:val="ListParagraph"/>
        <w:numPr>
          <w:ilvl w:val="1"/>
          <w:numId w:val="9"/>
        </w:numPr>
      </w:pPr>
      <w:r w:rsidRPr="23637D9F">
        <w:t>Digital fluency</w:t>
      </w:r>
    </w:p>
    <w:p w14:paraId="20D6E390" w14:textId="03F5F871" w:rsidR="2D1F5113" w:rsidRDefault="2D1F5113" w:rsidP="23637D9F">
      <w:pPr>
        <w:pStyle w:val="ListParagraph"/>
        <w:numPr>
          <w:ilvl w:val="1"/>
          <w:numId w:val="9"/>
        </w:numPr>
      </w:pPr>
      <w:r w:rsidRPr="23637D9F">
        <w:t>Modularizing curriculum</w:t>
      </w:r>
    </w:p>
    <w:p w14:paraId="2A3C8097" w14:textId="37C791A9" w:rsidR="2D1F5113" w:rsidRDefault="2D1F5113" w:rsidP="23637D9F">
      <w:pPr>
        <w:pStyle w:val="ListParagraph"/>
        <w:numPr>
          <w:ilvl w:val="1"/>
          <w:numId w:val="9"/>
        </w:numPr>
      </w:pPr>
      <w:r w:rsidRPr="23637D9F">
        <w:t xml:space="preserve">Recognition of prior </w:t>
      </w:r>
      <w:r w:rsidR="29D0AC21" w:rsidRPr="23637D9F">
        <w:t>learning</w:t>
      </w:r>
    </w:p>
    <w:p w14:paraId="1937A2FB" w14:textId="27D4BD61" w:rsidR="29D0AC21" w:rsidRDefault="29D0AC21" w:rsidP="23637D9F">
      <w:pPr>
        <w:pStyle w:val="ListParagraph"/>
        <w:numPr>
          <w:ilvl w:val="1"/>
          <w:numId w:val="9"/>
        </w:numPr>
      </w:pPr>
      <w:r w:rsidRPr="23637D9F">
        <w:t>Innovative teaching and learning delivery</w:t>
      </w:r>
    </w:p>
    <w:p w14:paraId="7E89CCBE" w14:textId="5957AA0E" w:rsidR="29D0AC21" w:rsidRDefault="29D0AC21" w:rsidP="23637D9F">
      <w:pPr>
        <w:pStyle w:val="ListParagraph"/>
        <w:numPr>
          <w:ilvl w:val="1"/>
          <w:numId w:val="9"/>
        </w:numPr>
      </w:pPr>
      <w:r w:rsidRPr="23637D9F">
        <w:t>Competency based learning</w:t>
      </w:r>
    </w:p>
    <w:p w14:paraId="25C1AD91" w14:textId="5DE0473D" w:rsidR="29D0AC21" w:rsidRDefault="29D0AC21" w:rsidP="23637D9F">
      <w:pPr>
        <w:pStyle w:val="ListParagraph"/>
      </w:pPr>
      <w:r w:rsidRPr="23637D9F">
        <w:t>Shows scalable application to the classroom and/or institution</w:t>
      </w:r>
    </w:p>
    <w:p w14:paraId="14ADE3F1" w14:textId="5B700AB4" w:rsidR="29D0AC21" w:rsidRDefault="29D0AC21" w:rsidP="23637D9F">
      <w:pPr>
        <w:pStyle w:val="ListParagraph"/>
      </w:pPr>
      <w:r w:rsidRPr="23637D9F">
        <w:t>Involves faculty or staff collaboration, particularly projects with a multi-disciplinary or inter-disciplinary aspect</w:t>
      </w:r>
    </w:p>
    <w:p w14:paraId="3F010111" w14:textId="741AB04D" w:rsidR="29D0AC21" w:rsidRDefault="29D0AC21" w:rsidP="23637D9F">
      <w:pPr>
        <w:pStyle w:val="ListParagraph"/>
      </w:pPr>
      <w:r w:rsidRPr="23637D9F">
        <w:t xml:space="preserve">Demonstrates connection to Humber’s innovative ecosystem, including but not limited to the </w:t>
      </w:r>
      <w:proofErr w:type="spellStart"/>
      <w:r w:rsidRPr="23637D9F">
        <w:t>Centres</w:t>
      </w:r>
      <w:proofErr w:type="spellEnd"/>
      <w:r w:rsidRPr="23637D9F">
        <w:t xml:space="preserve"> of Innovation network, work integrated learning, the Scholarship of Teaching and Learning or applied research.</w:t>
      </w:r>
    </w:p>
    <w:p w14:paraId="2688A30E" w14:textId="01DADB47" w:rsidR="29D0AC21" w:rsidRDefault="29D0AC21" w:rsidP="23637D9F">
      <w:pPr>
        <w:pStyle w:val="ListParagraph"/>
      </w:pPr>
      <w:r w:rsidRPr="23637D9F">
        <w:t>Supports EDIB and/or IWBKD or other aspects of HLP and/or UDL integration</w:t>
      </w:r>
    </w:p>
    <w:p w14:paraId="627155FE" w14:textId="0F927BD9" w:rsidR="6399C983" w:rsidRDefault="6399C983" w:rsidP="23637D9F">
      <w:r w:rsidRPr="23637D9F">
        <w:t>Before completing the proposal, it is recommended that you discuss your intention to apply with your immediate supervisor for their feedback regarding potential operational impacts.</w:t>
      </w:r>
    </w:p>
    <w:p w14:paraId="4462A7EE" w14:textId="1D74F620" w:rsidR="6399C983" w:rsidRDefault="6399C983" w:rsidP="23637D9F">
      <w:pPr>
        <w:pStyle w:val="Heading3"/>
        <w:rPr>
          <w:rFonts w:ascii="Franklin Gothic Book" w:eastAsia="Franklin Gothic Book" w:hAnsi="Franklin Gothic Book" w:cs="Franklin Gothic Book"/>
          <w:i w:val="0"/>
          <w:iCs w:val="0"/>
          <w:sz w:val="24"/>
          <w:szCs w:val="24"/>
        </w:rPr>
      </w:pPr>
      <w:r>
        <w:t>How to Apply</w:t>
      </w:r>
    </w:p>
    <w:p w14:paraId="29396ABE" w14:textId="7FA246EF" w:rsidR="6399C983" w:rsidRDefault="6399C983" w:rsidP="23637D9F">
      <w:r w:rsidRPr="23637D9F">
        <w:t xml:space="preserve">Please complete the online proposal form at </w:t>
      </w:r>
      <w:hyperlink r:id="rId9">
        <w:r w:rsidRPr="23637D9F">
          <w:rPr>
            <w:rStyle w:val="Hyperlink"/>
          </w:rPr>
          <w:t>humber.ca/</w:t>
        </w:r>
        <w:proofErr w:type="spellStart"/>
        <w:r w:rsidRPr="23637D9F">
          <w:rPr>
            <w:rStyle w:val="Hyperlink"/>
          </w:rPr>
          <w:t>callforproposals</w:t>
        </w:r>
        <w:proofErr w:type="spellEnd"/>
      </w:hyperlink>
      <w:r w:rsidRPr="23637D9F">
        <w:t xml:space="preserve"> </w:t>
      </w:r>
    </w:p>
    <w:p w14:paraId="102BF015" w14:textId="07CD3208" w:rsidR="6399C983" w:rsidRDefault="6399C983" w:rsidP="23637D9F">
      <w:r w:rsidRPr="23637D9F">
        <w:lastRenderedPageBreak/>
        <w:t>Completed application forms must be submitted to the online portal by April 30 at 11:59 p.m. EST.</w:t>
      </w:r>
    </w:p>
    <w:p w14:paraId="0577D06E" w14:textId="0F0538E9" w:rsidR="6399C983" w:rsidRDefault="6399C983" w:rsidP="23637D9F">
      <w:r w:rsidRPr="23637D9F">
        <w:t>What happens after my proposal is submitted?</w:t>
      </w:r>
    </w:p>
    <w:p w14:paraId="6A60D373" w14:textId="417BC55F" w:rsidR="75BF492C" w:rsidRDefault="75BF492C" w:rsidP="23637D9F">
      <w:r w:rsidRPr="23637D9F">
        <w:t>The online portal will acknowledge receipt of your proposal. Your immediate supervisor will receive a notice that you have submitted a proposal. They will review the requested time commitment and reply as to whether the department can support your release should the application be su</w:t>
      </w:r>
      <w:r w:rsidR="6FB4243B" w:rsidRPr="23637D9F">
        <w:t>ccessful.</w:t>
      </w:r>
    </w:p>
    <w:p w14:paraId="18F80D63" w14:textId="7E5F57C7" w:rsidR="6FB4243B" w:rsidRDefault="6FB4243B" w:rsidP="23637D9F">
      <w:r w:rsidRPr="23637D9F">
        <w:t>Your proposal will be evaluated by the review committee. Processing may take up to six weeks.</w:t>
      </w:r>
      <w:r w:rsidR="02122FC1" w:rsidRPr="23637D9F">
        <w:t xml:space="preserve"> Following review, you will receive correspondence regarding next steps.</w:t>
      </w:r>
    </w:p>
    <w:p w14:paraId="2E078C17" w14:textId="6B6266A9" w:rsidR="38F9614A" w:rsidRDefault="38F9614A" w:rsidP="23637D9F">
      <w:pPr>
        <w:spacing w:before="500"/>
        <w:jc w:val="center"/>
        <w:rPr>
          <w:rFonts w:ascii="Franklin Gothic Demi Cond" w:eastAsia="Franklin Gothic Demi Cond" w:hAnsi="Franklin Gothic Demi Cond" w:cs="Franklin Gothic Demi Cond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37B7C47C" wp14:editId="1D629E15">
                <wp:extent cx="5982335" cy="9525"/>
                <wp:effectExtent l="0" t="0" r="37465" b="28575"/>
                <wp:docPr id="194261237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233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 w:rsidR="02122FC1" w:rsidRPr="23637D9F">
        <w:rPr>
          <w:rFonts w:ascii="Franklin Gothic Demi Cond" w:eastAsia="Franklin Gothic Demi Cond" w:hAnsi="Franklin Gothic Demi Cond" w:cs="Franklin Gothic Demi Cond"/>
          <w:sz w:val="36"/>
          <w:szCs w:val="36"/>
        </w:rPr>
        <w:t>Academic Plan Priority 3 Proposals – Empowering Teaching and Learning at Humber</w:t>
      </w:r>
    </w:p>
    <w:p w14:paraId="5E28940C" w14:textId="526F8843" w:rsidR="02122FC1" w:rsidRDefault="02122FC1" w:rsidP="23637D9F">
      <w:pPr>
        <w:jc w:val="center"/>
        <w:rPr>
          <w:rFonts w:ascii="Franklin Gothic Medium" w:eastAsia="Franklin Gothic Medium" w:hAnsi="Franklin Gothic Medium" w:cs="Franklin Gothic Medium"/>
          <w:sz w:val="36"/>
          <w:szCs w:val="36"/>
        </w:rPr>
      </w:pPr>
      <w:r w:rsidRPr="23637D9F">
        <w:rPr>
          <w:rFonts w:ascii="Franklin Gothic Medium" w:eastAsia="Franklin Gothic Medium" w:hAnsi="Franklin Gothic Medium" w:cs="Franklin Gothic Medium"/>
          <w:sz w:val="36"/>
          <w:szCs w:val="36"/>
        </w:rPr>
        <w:t xml:space="preserve">Application </w:t>
      </w:r>
      <w:r w:rsidR="26CF909E" w:rsidRPr="23637D9F">
        <w:rPr>
          <w:rFonts w:ascii="Franklin Gothic Medium" w:eastAsia="Franklin Gothic Medium" w:hAnsi="Franklin Gothic Medium" w:cs="Franklin Gothic Medium"/>
          <w:sz w:val="36"/>
          <w:szCs w:val="36"/>
        </w:rPr>
        <w:t>Draft</w:t>
      </w:r>
    </w:p>
    <w:p w14:paraId="374C0CB2" w14:textId="6839EF6A" w:rsidR="545B4BC4" w:rsidRDefault="545B4BC4" w:rsidP="23637D9F">
      <w:pPr>
        <w:pStyle w:val="Heading3"/>
        <w:rPr>
          <w:sz w:val="36"/>
          <w:szCs w:val="36"/>
        </w:rPr>
      </w:pPr>
      <w:r>
        <w:t>Application Details</w:t>
      </w:r>
    </w:p>
    <w:p w14:paraId="3D32A312" w14:textId="64D3D00F" w:rsidR="545B4BC4" w:rsidRDefault="545B4BC4" w:rsidP="23637D9F">
      <w:pPr>
        <w:pStyle w:val="Heading4"/>
      </w:pPr>
      <w:r>
        <w:t>Project Lead</w:t>
      </w:r>
      <w:r w:rsidR="584B44C5">
        <w:t>:</w:t>
      </w:r>
    </w:p>
    <w:p w14:paraId="494010A7" w14:textId="6F6488D1" w:rsidR="23637D9F" w:rsidRDefault="23637D9F" w:rsidP="23637D9F"/>
    <w:p w14:paraId="6FB55273" w14:textId="1078939C" w:rsidR="545B4BC4" w:rsidRDefault="545B4BC4" w:rsidP="23637D9F">
      <w:pPr>
        <w:pStyle w:val="Heading4"/>
      </w:pPr>
      <w:r>
        <w:t>Email Address</w:t>
      </w:r>
      <w:r w:rsidR="7771F506">
        <w:t>:</w:t>
      </w:r>
    </w:p>
    <w:p w14:paraId="740BE356" w14:textId="36B4CD3F" w:rsidR="23637D9F" w:rsidRDefault="23637D9F" w:rsidP="23637D9F"/>
    <w:p w14:paraId="4E6C4114" w14:textId="5DC52A4B" w:rsidR="0031296D" w:rsidRPr="0031296D" w:rsidRDefault="545B4BC4" w:rsidP="0031296D">
      <w:pPr>
        <w:pStyle w:val="Heading4"/>
      </w:pPr>
      <w:r>
        <w:t>Faculty or Department:</w:t>
      </w:r>
    </w:p>
    <w:p w14:paraId="04B66F85" w14:textId="1FF2CE53" w:rsidR="23637D9F" w:rsidRDefault="23637D9F" w:rsidP="23637D9F"/>
    <w:p w14:paraId="3642D01A" w14:textId="31E15540" w:rsidR="44656314" w:rsidRDefault="44656314" w:rsidP="23637D9F">
      <w:pPr>
        <w:pStyle w:val="Heading4"/>
      </w:pPr>
      <w:r>
        <w:t>Your Role:</w:t>
      </w:r>
    </w:p>
    <w:p w14:paraId="2BAA99C1" w14:textId="1AFC9EF2" w:rsidR="44656314" w:rsidRDefault="44656314" w:rsidP="23637D9F">
      <w:pPr>
        <w:pStyle w:val="ListParagraph"/>
        <w:numPr>
          <w:ilvl w:val="0"/>
          <w:numId w:val="6"/>
        </w:numPr>
      </w:pPr>
      <w:r w:rsidRPr="23637D9F">
        <w:t>Faculty</w:t>
      </w:r>
    </w:p>
    <w:p w14:paraId="28CBA57F" w14:textId="014A5582" w:rsidR="44656314" w:rsidRDefault="44656314" w:rsidP="23637D9F">
      <w:pPr>
        <w:pStyle w:val="ListParagraph"/>
        <w:numPr>
          <w:ilvl w:val="0"/>
          <w:numId w:val="6"/>
        </w:numPr>
      </w:pPr>
      <w:r w:rsidRPr="23637D9F">
        <w:t>Support Staff</w:t>
      </w:r>
    </w:p>
    <w:p w14:paraId="4B7BD607" w14:textId="2A6F9806" w:rsidR="44656314" w:rsidRDefault="44656314" w:rsidP="23637D9F">
      <w:pPr>
        <w:pStyle w:val="ListParagraph"/>
        <w:numPr>
          <w:ilvl w:val="0"/>
          <w:numId w:val="6"/>
        </w:numPr>
      </w:pPr>
      <w:r w:rsidRPr="23637D9F">
        <w:t>Administrator</w:t>
      </w:r>
    </w:p>
    <w:p w14:paraId="6CA0451B" w14:textId="1645EC25" w:rsidR="728AF7BC" w:rsidRDefault="728AF7BC" w:rsidP="23637D9F">
      <w:pPr>
        <w:pStyle w:val="Heading4"/>
        <w:rPr>
          <w:sz w:val="24"/>
          <w:szCs w:val="24"/>
        </w:rPr>
      </w:pPr>
      <w:r>
        <w:t>Status</w:t>
      </w:r>
    </w:p>
    <w:p w14:paraId="408A3D83" w14:textId="2F52C9B0" w:rsidR="728AF7BC" w:rsidRDefault="728AF7BC" w:rsidP="23637D9F">
      <w:pPr>
        <w:pStyle w:val="ListParagraph"/>
        <w:numPr>
          <w:ilvl w:val="0"/>
          <w:numId w:val="5"/>
        </w:numPr>
      </w:pPr>
      <w:r w:rsidRPr="23637D9F">
        <w:t>Full-Time</w:t>
      </w:r>
    </w:p>
    <w:p w14:paraId="18ABE872" w14:textId="47DB334A" w:rsidR="728AF7BC" w:rsidRDefault="728AF7BC" w:rsidP="23637D9F">
      <w:pPr>
        <w:pStyle w:val="ListParagraph"/>
        <w:numPr>
          <w:ilvl w:val="0"/>
          <w:numId w:val="5"/>
        </w:numPr>
      </w:pPr>
      <w:r w:rsidRPr="23637D9F">
        <w:t>Non-full Time (contract)</w:t>
      </w:r>
    </w:p>
    <w:p w14:paraId="4C72C477" w14:textId="695B4148" w:rsidR="728AF7BC" w:rsidRDefault="728AF7BC" w:rsidP="23637D9F">
      <w:pPr>
        <w:pStyle w:val="Heading4"/>
        <w:rPr>
          <w:sz w:val="24"/>
          <w:szCs w:val="24"/>
        </w:rPr>
      </w:pPr>
      <w:r>
        <w:t xml:space="preserve">Collaborator </w:t>
      </w:r>
    </w:p>
    <w:p w14:paraId="7189B057" w14:textId="1880C1C0" w:rsidR="4B645D7B" w:rsidRDefault="4B645D7B" w:rsidP="23637D9F">
      <w:pPr>
        <w:rPr>
          <w:i/>
          <w:iCs/>
        </w:rPr>
      </w:pPr>
      <w:r w:rsidRPr="23637D9F">
        <w:rPr>
          <w:i/>
          <w:iCs/>
        </w:rPr>
        <w:lastRenderedPageBreak/>
        <w:t>A</w:t>
      </w:r>
      <w:r w:rsidR="728AF7BC" w:rsidRPr="23637D9F">
        <w:rPr>
          <w:i/>
          <w:iCs/>
        </w:rPr>
        <w:t>dditional Humber employees involved in the project, if applicable</w:t>
      </w:r>
      <w:r w:rsidR="58549BCF" w:rsidRPr="23637D9F">
        <w:rPr>
          <w:i/>
          <w:iCs/>
        </w:rPr>
        <w:t>.</w:t>
      </w:r>
    </w:p>
    <w:p w14:paraId="698362D2" w14:textId="3341E24D" w:rsidR="30588B58" w:rsidRDefault="30588B58" w:rsidP="23637D9F">
      <w:pPr>
        <w:pStyle w:val="Heading4"/>
        <w:rPr>
          <w:i/>
          <w:iCs/>
          <w:sz w:val="24"/>
          <w:szCs w:val="24"/>
        </w:rPr>
      </w:pPr>
      <w:r>
        <w:t>Name:</w:t>
      </w:r>
    </w:p>
    <w:p w14:paraId="2EB5E74B" w14:textId="25AEBDF7" w:rsidR="23637D9F" w:rsidRDefault="23637D9F" w:rsidP="23637D9F"/>
    <w:p w14:paraId="4B47EB95" w14:textId="53D7E699" w:rsidR="58549BCF" w:rsidRDefault="58549BCF" w:rsidP="23637D9F">
      <w:pPr>
        <w:pStyle w:val="Heading4"/>
      </w:pPr>
      <w:r>
        <w:t>Email Address:</w:t>
      </w:r>
    </w:p>
    <w:p w14:paraId="2A94B040" w14:textId="34F46D97" w:rsidR="23637D9F" w:rsidRDefault="23637D9F" w:rsidP="23637D9F"/>
    <w:p w14:paraId="0D64C734" w14:textId="0DC474DE" w:rsidR="58549BCF" w:rsidRDefault="58549BCF" w:rsidP="23637D9F">
      <w:pPr>
        <w:pStyle w:val="Heading4"/>
      </w:pPr>
      <w:r>
        <w:t>Faculty or Department:</w:t>
      </w:r>
    </w:p>
    <w:p w14:paraId="682646FC" w14:textId="0613C8BE" w:rsidR="23637D9F" w:rsidRDefault="23637D9F" w:rsidP="23637D9F"/>
    <w:p w14:paraId="46EFC473" w14:textId="70618AB3" w:rsidR="0BDC8D5E" w:rsidRDefault="0BDC8D5E" w:rsidP="23637D9F">
      <w:pPr>
        <w:pStyle w:val="Heading4"/>
      </w:pPr>
      <w:r>
        <w:t>Their</w:t>
      </w:r>
      <w:r w:rsidR="58549BCF">
        <w:t xml:space="preserve"> Role:</w:t>
      </w:r>
    </w:p>
    <w:p w14:paraId="23697986" w14:textId="1AFC9EF2" w:rsidR="58549BCF" w:rsidRDefault="58549BCF" w:rsidP="23637D9F">
      <w:pPr>
        <w:pStyle w:val="ListParagraph"/>
        <w:numPr>
          <w:ilvl w:val="0"/>
          <w:numId w:val="6"/>
        </w:numPr>
      </w:pPr>
      <w:r w:rsidRPr="23637D9F">
        <w:t>Faculty</w:t>
      </w:r>
    </w:p>
    <w:p w14:paraId="2EB366CE" w14:textId="014A5582" w:rsidR="58549BCF" w:rsidRDefault="58549BCF" w:rsidP="23637D9F">
      <w:pPr>
        <w:pStyle w:val="ListParagraph"/>
        <w:numPr>
          <w:ilvl w:val="0"/>
          <w:numId w:val="6"/>
        </w:numPr>
      </w:pPr>
      <w:r w:rsidRPr="23637D9F">
        <w:t>Support Staff</w:t>
      </w:r>
    </w:p>
    <w:p w14:paraId="65C931C4" w14:textId="2A6F9806" w:rsidR="58549BCF" w:rsidRDefault="58549BCF" w:rsidP="23637D9F">
      <w:pPr>
        <w:pStyle w:val="ListParagraph"/>
        <w:numPr>
          <w:ilvl w:val="0"/>
          <w:numId w:val="6"/>
        </w:numPr>
      </w:pPr>
      <w:r w:rsidRPr="23637D9F">
        <w:t>Administrator</w:t>
      </w:r>
    </w:p>
    <w:p w14:paraId="2253C59A" w14:textId="1645EC25" w:rsidR="58549BCF" w:rsidRDefault="58549BCF" w:rsidP="23637D9F">
      <w:pPr>
        <w:pStyle w:val="Heading4"/>
        <w:rPr>
          <w:sz w:val="24"/>
          <w:szCs w:val="24"/>
        </w:rPr>
      </w:pPr>
      <w:r>
        <w:t>Status</w:t>
      </w:r>
    </w:p>
    <w:p w14:paraId="38C3D8E0" w14:textId="2F52C9B0" w:rsidR="58549BCF" w:rsidRDefault="58549BCF" w:rsidP="23637D9F">
      <w:pPr>
        <w:pStyle w:val="ListParagraph"/>
        <w:numPr>
          <w:ilvl w:val="0"/>
          <w:numId w:val="5"/>
        </w:numPr>
      </w:pPr>
      <w:r w:rsidRPr="23637D9F">
        <w:t>Full-Time</w:t>
      </w:r>
    </w:p>
    <w:p w14:paraId="588C75A0" w14:textId="4ECE2A51" w:rsidR="58549BCF" w:rsidRDefault="58549BCF" w:rsidP="23637D9F">
      <w:pPr>
        <w:pStyle w:val="ListParagraph"/>
        <w:numPr>
          <w:ilvl w:val="0"/>
          <w:numId w:val="5"/>
        </w:numPr>
      </w:pPr>
      <w:r w:rsidRPr="23637D9F">
        <w:t>Non-full Time (contract)</w:t>
      </w:r>
    </w:p>
    <w:p w14:paraId="63B46F98" w14:textId="338086E1" w:rsidR="58549BCF" w:rsidRDefault="58549BCF" w:rsidP="23637D9F">
      <w:pPr>
        <w:spacing w:before="480"/>
        <w:jc w:val="center"/>
        <w:rPr>
          <w:rFonts w:ascii="Franklin Gothic Medium" w:eastAsia="Franklin Gothic Medium" w:hAnsi="Franklin Gothic Medium" w:cs="Franklin Gothic Medium"/>
          <w:sz w:val="36"/>
          <w:szCs w:val="36"/>
        </w:rPr>
      </w:pPr>
      <w:r w:rsidRPr="23637D9F">
        <w:rPr>
          <w:rFonts w:ascii="Franklin Gothic Medium" w:eastAsia="Franklin Gothic Medium" w:hAnsi="Franklin Gothic Medium" w:cs="Franklin Gothic Medium"/>
          <w:sz w:val="36"/>
          <w:szCs w:val="36"/>
        </w:rPr>
        <w:t>Part A: Description of Proposal</w:t>
      </w:r>
    </w:p>
    <w:p w14:paraId="2827A335" w14:textId="60452136" w:rsidR="016EB3CF" w:rsidRDefault="016EB3CF" w:rsidP="23637D9F">
      <w:pPr>
        <w:pStyle w:val="Heading3"/>
        <w:rPr>
          <w:rFonts w:ascii="Franklin Gothic Book" w:eastAsia="Franklin Gothic Book" w:hAnsi="Franklin Gothic Book" w:cs="Franklin Gothic Book"/>
          <w:i w:val="0"/>
          <w:iCs w:val="0"/>
          <w:sz w:val="24"/>
          <w:szCs w:val="24"/>
        </w:rPr>
      </w:pPr>
      <w:r>
        <w:t>Proposal Title</w:t>
      </w:r>
    </w:p>
    <w:p w14:paraId="36714555" w14:textId="144192B2" w:rsidR="016EB3CF" w:rsidRDefault="016EB3CF" w:rsidP="23637D9F">
      <w:pPr>
        <w:pStyle w:val="Heading4"/>
      </w:pPr>
      <w:r>
        <w:t>Rationale Statement:</w:t>
      </w:r>
    </w:p>
    <w:p w14:paraId="1C1EA042" w14:textId="4B32921F" w:rsidR="016EB3CF" w:rsidRDefault="016EB3CF" w:rsidP="23637D9F">
      <w:r>
        <w:t>Describe how your proposal contributes to at least one goal of the Academic Plan. If your proposal contributes to multiple Academic Plan goals, clearly outline each.</w:t>
      </w:r>
    </w:p>
    <w:p w14:paraId="2992230B" w14:textId="50C8F7AF" w:rsidR="23637D9F" w:rsidRDefault="23637D9F" w:rsidP="23637D9F"/>
    <w:p w14:paraId="2CEE95CC" w14:textId="24FEB868" w:rsidR="016EB3CF" w:rsidRDefault="016EB3CF" w:rsidP="23637D9F">
      <w:pPr>
        <w:pStyle w:val="Heading4"/>
      </w:pPr>
      <w:r>
        <w:t>Proposal Description:</w:t>
      </w:r>
    </w:p>
    <w:p w14:paraId="77AFB814" w14:textId="531FF47F" w:rsidR="016EB3CF" w:rsidRDefault="016EB3CF" w:rsidP="23637D9F">
      <w:pPr>
        <w:rPr>
          <w:b/>
          <w:bCs/>
        </w:rPr>
      </w:pPr>
      <w:r w:rsidRPr="23637D9F">
        <w:rPr>
          <w:b/>
          <w:bCs/>
        </w:rPr>
        <w:t xml:space="preserve">Part 1: </w:t>
      </w:r>
      <w:r>
        <w:t>Provide a description of your proposal (400-600 words). What is the area to be explored? What is the current knowledge or innovation gap or opportunity? How will the proposal address this gap or opportunity?</w:t>
      </w:r>
    </w:p>
    <w:p w14:paraId="0F0925F5" w14:textId="16080481" w:rsidR="23637D9F" w:rsidRDefault="23637D9F" w:rsidP="23637D9F"/>
    <w:p w14:paraId="70D6C1A5" w14:textId="4FA78DC0" w:rsidR="016EB3CF" w:rsidRDefault="016EB3CF" w:rsidP="23637D9F">
      <w:pPr>
        <w:rPr>
          <w:b/>
          <w:bCs/>
        </w:rPr>
      </w:pPr>
      <w:r w:rsidRPr="23637D9F">
        <w:rPr>
          <w:b/>
          <w:bCs/>
        </w:rPr>
        <w:t xml:space="preserve">Part 2: </w:t>
      </w:r>
      <w:r>
        <w:t>How could the proposed activities lead to transformative change across Humber’s learning environments? Address their importance and impact.</w:t>
      </w:r>
    </w:p>
    <w:p w14:paraId="3C150714" w14:textId="23A83E8D" w:rsidR="23637D9F" w:rsidRDefault="23637D9F" w:rsidP="23637D9F"/>
    <w:p w14:paraId="2F9E2E36" w14:textId="56261EF0" w:rsidR="016EB3CF" w:rsidRDefault="016EB3CF" w:rsidP="23637D9F">
      <w:r w:rsidRPr="23637D9F">
        <w:rPr>
          <w:b/>
          <w:bCs/>
        </w:rPr>
        <w:lastRenderedPageBreak/>
        <w:t>Part 3:</w:t>
      </w:r>
      <w:r>
        <w:t xml:space="preserve"> Describe how your proposal demonstrates the presence of any of the following criteria, outlining each aspect separately:</w:t>
      </w:r>
    </w:p>
    <w:p w14:paraId="572B0454" w14:textId="2D1783BB" w:rsidR="016EB3CF" w:rsidRDefault="016EB3CF" w:rsidP="23637D9F">
      <w:pPr>
        <w:pStyle w:val="ListParagraph"/>
        <w:numPr>
          <w:ilvl w:val="0"/>
          <w:numId w:val="4"/>
        </w:numPr>
      </w:pPr>
      <w:r>
        <w:t xml:space="preserve">Scalability to the classroom and/or/institution </w:t>
      </w:r>
    </w:p>
    <w:p w14:paraId="35C6A882" w14:textId="3F1F4919" w:rsidR="125C7D22" w:rsidRDefault="125C7D22" w:rsidP="23637D9F">
      <w:pPr>
        <w:pStyle w:val="ListParagraph"/>
        <w:numPr>
          <w:ilvl w:val="0"/>
          <w:numId w:val="4"/>
        </w:numPr>
      </w:pPr>
      <w:r>
        <w:t>Faculty or staff collaboration, multi-disciplinary or inter-disciplinary approaches</w:t>
      </w:r>
    </w:p>
    <w:p w14:paraId="2A71B5D8" w14:textId="6D7C81DE" w:rsidR="125C7D22" w:rsidRDefault="125C7D22" w:rsidP="23637D9F">
      <w:pPr>
        <w:pStyle w:val="ListParagraph"/>
        <w:numPr>
          <w:ilvl w:val="0"/>
          <w:numId w:val="4"/>
        </w:numPr>
      </w:pPr>
      <w:r>
        <w:t xml:space="preserve">Connection to Humber’s innovative ecosystem, including but not limited to the </w:t>
      </w:r>
      <w:proofErr w:type="spellStart"/>
      <w:r>
        <w:t>Centres</w:t>
      </w:r>
      <w:proofErr w:type="spellEnd"/>
      <w:r>
        <w:t xml:space="preserve"> of Innovation network, work integrated learning, </w:t>
      </w:r>
      <w:proofErr w:type="spellStart"/>
      <w:r>
        <w:t>SoTL</w:t>
      </w:r>
      <w:proofErr w:type="spellEnd"/>
      <w:r>
        <w:t xml:space="preserve"> or applied research</w:t>
      </w:r>
    </w:p>
    <w:p w14:paraId="137D59B0" w14:textId="4E2BBEED" w:rsidR="23637D9F" w:rsidRDefault="23637D9F" w:rsidP="23637D9F"/>
    <w:p w14:paraId="1548D517" w14:textId="7591F8FE" w:rsidR="5EC8B403" w:rsidRDefault="5EC8B403" w:rsidP="23637D9F">
      <w:pPr>
        <w:pStyle w:val="Heading3"/>
        <w:spacing w:before="240"/>
        <w:rPr>
          <w:rFonts w:ascii="Franklin Gothic Book" w:eastAsia="Franklin Gothic Book" w:hAnsi="Franklin Gothic Book" w:cs="Franklin Gothic Book"/>
          <w:i w:val="0"/>
          <w:iCs w:val="0"/>
          <w:sz w:val="24"/>
          <w:szCs w:val="24"/>
        </w:rPr>
      </w:pPr>
      <w:r>
        <w:t>Project Plan</w:t>
      </w:r>
    </w:p>
    <w:p w14:paraId="1F48B819" w14:textId="0A0BD68D" w:rsidR="5EC8B403" w:rsidRDefault="5EC8B403" w:rsidP="23637D9F">
      <w:pPr>
        <w:pStyle w:val="Heading4"/>
      </w:pPr>
      <w:r>
        <w:t>Define deliverables, activities, and project milestones/phases:</w:t>
      </w:r>
    </w:p>
    <w:p w14:paraId="6CA6F2C2" w14:textId="3D9D2938" w:rsidR="23637D9F" w:rsidRDefault="23637D9F" w:rsidP="23637D9F"/>
    <w:p w14:paraId="56A62B12" w14:textId="644644C2" w:rsidR="5EC8B403" w:rsidRDefault="5EC8B403" w:rsidP="23637D9F">
      <w:pPr>
        <w:pStyle w:val="Heading4"/>
      </w:pPr>
      <w:r>
        <w:t>Project Team</w:t>
      </w:r>
    </w:p>
    <w:p w14:paraId="0EABC0EC" w14:textId="2E8BB5EC" w:rsidR="5EC8B403" w:rsidRDefault="5EC8B403" w:rsidP="23637D9F">
      <w:r>
        <w:t>Clearly define the roles and contributions of each member on the proposal team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4792"/>
      </w:tblGrid>
      <w:tr w:rsidR="23637D9F" w14:paraId="4FB168F5" w14:textId="77777777" w:rsidTr="23637D9F">
        <w:trPr>
          <w:trHeight w:val="300"/>
        </w:trPr>
        <w:tc>
          <w:tcPr>
            <w:tcW w:w="2340" w:type="dxa"/>
          </w:tcPr>
          <w:p w14:paraId="4174501B" w14:textId="41ACEDB3" w:rsidR="5B2ADA9E" w:rsidRDefault="5B2ADA9E" w:rsidP="23637D9F">
            <w:pPr>
              <w:rPr>
                <w:b/>
                <w:bCs/>
              </w:rPr>
            </w:pPr>
            <w:r w:rsidRPr="23637D9F">
              <w:rPr>
                <w:b/>
                <w:bCs/>
              </w:rPr>
              <w:t>Name</w:t>
            </w:r>
          </w:p>
        </w:tc>
        <w:tc>
          <w:tcPr>
            <w:tcW w:w="2340" w:type="dxa"/>
          </w:tcPr>
          <w:p w14:paraId="41CE15AB" w14:textId="1B737EA4" w:rsidR="5B2ADA9E" w:rsidRDefault="5B2ADA9E" w:rsidP="23637D9F">
            <w:pPr>
              <w:rPr>
                <w:b/>
                <w:bCs/>
              </w:rPr>
            </w:pPr>
            <w:r w:rsidRPr="23637D9F">
              <w:rPr>
                <w:b/>
                <w:bCs/>
              </w:rPr>
              <w:t>Role</w:t>
            </w:r>
          </w:p>
        </w:tc>
        <w:tc>
          <w:tcPr>
            <w:tcW w:w="4792" w:type="dxa"/>
          </w:tcPr>
          <w:p w14:paraId="003B55F1" w14:textId="2AA20D4F" w:rsidR="5B2ADA9E" w:rsidRDefault="5B2ADA9E" w:rsidP="23637D9F">
            <w:pPr>
              <w:rPr>
                <w:b/>
                <w:bCs/>
              </w:rPr>
            </w:pPr>
            <w:r w:rsidRPr="23637D9F">
              <w:rPr>
                <w:b/>
                <w:bCs/>
              </w:rPr>
              <w:t>Contributions</w:t>
            </w:r>
          </w:p>
        </w:tc>
      </w:tr>
      <w:tr w:rsidR="23637D9F" w14:paraId="22897CA2" w14:textId="77777777" w:rsidTr="23637D9F">
        <w:trPr>
          <w:trHeight w:val="300"/>
        </w:trPr>
        <w:tc>
          <w:tcPr>
            <w:tcW w:w="2340" w:type="dxa"/>
          </w:tcPr>
          <w:p w14:paraId="4B6270A7" w14:textId="50374074" w:rsidR="23637D9F" w:rsidRDefault="23637D9F" w:rsidP="23637D9F"/>
        </w:tc>
        <w:tc>
          <w:tcPr>
            <w:tcW w:w="2340" w:type="dxa"/>
          </w:tcPr>
          <w:p w14:paraId="713FBC63" w14:textId="62BE7006" w:rsidR="23637D9F" w:rsidRDefault="23637D9F" w:rsidP="23637D9F"/>
        </w:tc>
        <w:tc>
          <w:tcPr>
            <w:tcW w:w="4792" w:type="dxa"/>
          </w:tcPr>
          <w:p w14:paraId="51CCB242" w14:textId="0ACEFE93" w:rsidR="23637D9F" w:rsidRDefault="23637D9F" w:rsidP="23637D9F"/>
        </w:tc>
      </w:tr>
    </w:tbl>
    <w:p w14:paraId="3D944387" w14:textId="1C644627" w:rsidR="5EC8B403" w:rsidRDefault="5EC8B403" w:rsidP="23637D9F">
      <w:pPr>
        <w:pStyle w:val="Heading4"/>
      </w:pPr>
      <w:r>
        <w:t>Financial Resource Requirements ($10,000 maximum)</w:t>
      </w:r>
    </w:p>
    <w:p w14:paraId="22CD6311" w14:textId="3EADF61C" w:rsidR="5EC8B403" w:rsidRDefault="5EC8B403" w:rsidP="23637D9F">
      <w:r>
        <w:t xml:space="preserve">If the proposal requires financial resources, outline below (e.g. specialized equipment or software). </w:t>
      </w:r>
      <w:r w:rsidRPr="0031296D">
        <w:rPr>
          <w:b/>
          <w:bCs/>
        </w:rPr>
        <w:t>Exclude course release expenses when preparing the budget. The project award already covers the required time of the faculty and staff members involved.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23637D9F" w14:paraId="267D3B66" w14:textId="77777777" w:rsidTr="23637D9F">
        <w:trPr>
          <w:trHeight w:val="300"/>
        </w:trPr>
        <w:tc>
          <w:tcPr>
            <w:tcW w:w="2340" w:type="dxa"/>
          </w:tcPr>
          <w:p w14:paraId="30664A1C" w14:textId="109351A0" w:rsidR="7CE01E28" w:rsidRDefault="7CE01E28" w:rsidP="23637D9F">
            <w:pPr>
              <w:rPr>
                <w:b/>
                <w:bCs/>
              </w:rPr>
            </w:pPr>
            <w:r w:rsidRPr="23637D9F">
              <w:rPr>
                <w:b/>
                <w:bCs/>
              </w:rPr>
              <w:t>Item Description</w:t>
            </w:r>
          </w:p>
        </w:tc>
        <w:tc>
          <w:tcPr>
            <w:tcW w:w="2340" w:type="dxa"/>
          </w:tcPr>
          <w:p w14:paraId="195AE20D" w14:textId="24BCE4F4" w:rsidR="7CE01E28" w:rsidRDefault="7CE01E28" w:rsidP="23637D9F">
            <w:pPr>
              <w:rPr>
                <w:b/>
                <w:bCs/>
              </w:rPr>
            </w:pPr>
            <w:r w:rsidRPr="23637D9F">
              <w:rPr>
                <w:b/>
                <w:bCs/>
              </w:rPr>
              <w:t>Cost per item</w:t>
            </w:r>
          </w:p>
        </w:tc>
        <w:tc>
          <w:tcPr>
            <w:tcW w:w="2340" w:type="dxa"/>
          </w:tcPr>
          <w:p w14:paraId="73612E47" w14:textId="2A1D73B7" w:rsidR="7CE01E28" w:rsidRDefault="7CE01E28" w:rsidP="23637D9F">
            <w:pPr>
              <w:rPr>
                <w:b/>
                <w:bCs/>
              </w:rPr>
            </w:pPr>
            <w:r w:rsidRPr="23637D9F">
              <w:rPr>
                <w:b/>
                <w:bCs/>
              </w:rPr>
              <w:t>Number of items</w:t>
            </w:r>
          </w:p>
        </w:tc>
        <w:tc>
          <w:tcPr>
            <w:tcW w:w="2340" w:type="dxa"/>
          </w:tcPr>
          <w:p w14:paraId="30DFAC81" w14:textId="0942B978" w:rsidR="7CE01E28" w:rsidRDefault="7CE01E28" w:rsidP="23637D9F">
            <w:pPr>
              <w:rPr>
                <w:b/>
                <w:bCs/>
              </w:rPr>
            </w:pPr>
            <w:r w:rsidRPr="23637D9F">
              <w:rPr>
                <w:b/>
                <w:bCs/>
              </w:rPr>
              <w:t>Total Cost ($)</w:t>
            </w:r>
          </w:p>
        </w:tc>
      </w:tr>
      <w:tr w:rsidR="23637D9F" w14:paraId="18053D43" w14:textId="77777777" w:rsidTr="23637D9F">
        <w:trPr>
          <w:trHeight w:val="300"/>
        </w:trPr>
        <w:tc>
          <w:tcPr>
            <w:tcW w:w="2340" w:type="dxa"/>
          </w:tcPr>
          <w:p w14:paraId="7FEA2078" w14:textId="53646F67" w:rsidR="23637D9F" w:rsidRDefault="23637D9F" w:rsidP="23637D9F"/>
        </w:tc>
        <w:tc>
          <w:tcPr>
            <w:tcW w:w="2340" w:type="dxa"/>
          </w:tcPr>
          <w:p w14:paraId="635A9159" w14:textId="53646F67" w:rsidR="23637D9F" w:rsidRDefault="23637D9F" w:rsidP="23637D9F"/>
        </w:tc>
        <w:tc>
          <w:tcPr>
            <w:tcW w:w="2340" w:type="dxa"/>
          </w:tcPr>
          <w:p w14:paraId="02060C3E" w14:textId="53646F67" w:rsidR="23637D9F" w:rsidRDefault="23637D9F" w:rsidP="23637D9F"/>
        </w:tc>
        <w:tc>
          <w:tcPr>
            <w:tcW w:w="2340" w:type="dxa"/>
          </w:tcPr>
          <w:p w14:paraId="17AB97EE" w14:textId="53646F67" w:rsidR="23637D9F" w:rsidRDefault="23637D9F" w:rsidP="23637D9F"/>
        </w:tc>
      </w:tr>
    </w:tbl>
    <w:p w14:paraId="0BB9985B" w14:textId="1F01AEF5" w:rsidR="23637D9F" w:rsidRDefault="23637D9F" w:rsidP="23637D9F"/>
    <w:p w14:paraId="125F3BA9" w14:textId="14E61645" w:rsidR="7CE01E28" w:rsidRDefault="7CE01E28" w:rsidP="23637D9F">
      <w:pPr>
        <w:pStyle w:val="Heading3"/>
      </w:pPr>
      <w:r>
        <w:t>Timelines</w:t>
      </w:r>
    </w:p>
    <w:p w14:paraId="25BE5C5E" w14:textId="60A25029" w:rsidR="7CE01E28" w:rsidRDefault="7CE01E28" w:rsidP="23637D9F">
      <w:pPr>
        <w:pStyle w:val="Heading4"/>
      </w:pPr>
      <w:r>
        <w:t>Start Date:</w:t>
      </w:r>
    </w:p>
    <w:p w14:paraId="5B2400FF" w14:textId="20738673" w:rsidR="7CE01E28" w:rsidRDefault="7CE01E28" w:rsidP="23637D9F">
      <w:pPr>
        <w:pStyle w:val="ListParagraph"/>
        <w:numPr>
          <w:ilvl w:val="0"/>
          <w:numId w:val="3"/>
        </w:numPr>
      </w:pPr>
      <w:r>
        <w:t>Spring 2023</w:t>
      </w:r>
    </w:p>
    <w:p w14:paraId="2051FFDF" w14:textId="764E258F" w:rsidR="7CE01E28" w:rsidRDefault="7CE01E28" w:rsidP="23637D9F">
      <w:pPr>
        <w:pStyle w:val="ListParagraph"/>
        <w:numPr>
          <w:ilvl w:val="0"/>
          <w:numId w:val="3"/>
        </w:numPr>
      </w:pPr>
      <w:r>
        <w:t>Fall 2023</w:t>
      </w:r>
    </w:p>
    <w:p w14:paraId="432C3DEF" w14:textId="3456E981" w:rsidR="7CE01E28" w:rsidRDefault="7CE01E28" w:rsidP="23637D9F">
      <w:pPr>
        <w:pStyle w:val="ListParagraph"/>
        <w:numPr>
          <w:ilvl w:val="0"/>
          <w:numId w:val="3"/>
        </w:numPr>
      </w:pPr>
      <w:r>
        <w:t>Winter 2024</w:t>
      </w:r>
    </w:p>
    <w:p w14:paraId="54C07FCD" w14:textId="688C7173" w:rsidR="7CE01E28" w:rsidRDefault="7CE01E28" w:rsidP="23637D9F">
      <w:pPr>
        <w:pStyle w:val="Heading4"/>
      </w:pPr>
      <w:r>
        <w:t>Semester Duration(s):</w:t>
      </w:r>
    </w:p>
    <w:p w14:paraId="3A843334" w14:textId="66AFEA4A" w:rsidR="7CE01E28" w:rsidRDefault="7CE01E28" w:rsidP="23637D9F">
      <w:pPr>
        <w:pStyle w:val="ListParagraph"/>
        <w:numPr>
          <w:ilvl w:val="0"/>
          <w:numId w:val="1"/>
        </w:numPr>
      </w:pPr>
      <w:r>
        <w:t>1 academic semester</w:t>
      </w:r>
    </w:p>
    <w:p w14:paraId="235C334A" w14:textId="01D3A949" w:rsidR="7CE01E28" w:rsidRDefault="7CE01E28" w:rsidP="23637D9F">
      <w:pPr>
        <w:pStyle w:val="ListParagraph"/>
        <w:numPr>
          <w:ilvl w:val="0"/>
          <w:numId w:val="1"/>
        </w:numPr>
      </w:pPr>
      <w:r>
        <w:t>2 academic semesters</w:t>
      </w:r>
    </w:p>
    <w:p w14:paraId="6F1350C2" w14:textId="69B467BD" w:rsidR="7CE01E28" w:rsidRDefault="7CE01E28" w:rsidP="23637D9F">
      <w:pPr>
        <w:pStyle w:val="ListParagraph"/>
        <w:numPr>
          <w:ilvl w:val="0"/>
          <w:numId w:val="1"/>
        </w:numPr>
      </w:pPr>
      <w:r>
        <w:t>3 academic semesters</w:t>
      </w:r>
    </w:p>
    <w:p w14:paraId="75DE119B" w14:textId="6CEC9349" w:rsidR="7CE01E28" w:rsidRDefault="7CE01E28" w:rsidP="23637D9F">
      <w:pPr>
        <w:pStyle w:val="Heading4"/>
        <w:rPr>
          <w:sz w:val="24"/>
          <w:szCs w:val="24"/>
        </w:rPr>
      </w:pPr>
      <w:r>
        <w:lastRenderedPageBreak/>
        <w:t>Indicate the time commitment per week and the total number of weeks requested for everyone involved. Indicate if there are variations in the time needed for different semesters.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23637D9F" w14:paraId="08D3A052" w14:textId="77777777" w:rsidTr="23637D9F">
        <w:trPr>
          <w:trHeight w:val="300"/>
        </w:trPr>
        <w:tc>
          <w:tcPr>
            <w:tcW w:w="2340" w:type="dxa"/>
          </w:tcPr>
          <w:p w14:paraId="64D89FF0" w14:textId="047F6CCE" w:rsidR="7CE01E28" w:rsidRDefault="7CE01E28" w:rsidP="23637D9F">
            <w:pPr>
              <w:rPr>
                <w:b/>
                <w:bCs/>
              </w:rPr>
            </w:pPr>
            <w:r w:rsidRPr="23637D9F">
              <w:rPr>
                <w:b/>
                <w:bCs/>
              </w:rPr>
              <w:t>Member</w:t>
            </w:r>
          </w:p>
        </w:tc>
        <w:tc>
          <w:tcPr>
            <w:tcW w:w="2340" w:type="dxa"/>
          </w:tcPr>
          <w:p w14:paraId="77E83D58" w14:textId="6902565F" w:rsidR="7CE01E28" w:rsidRDefault="7CE01E28" w:rsidP="23637D9F">
            <w:pPr>
              <w:rPr>
                <w:b/>
                <w:bCs/>
              </w:rPr>
            </w:pPr>
            <w:r w:rsidRPr="23637D9F">
              <w:rPr>
                <w:b/>
                <w:bCs/>
              </w:rPr>
              <w:t>Time Per Week</w:t>
            </w:r>
          </w:p>
        </w:tc>
        <w:tc>
          <w:tcPr>
            <w:tcW w:w="2340" w:type="dxa"/>
          </w:tcPr>
          <w:p w14:paraId="5B63FF59" w14:textId="0FB6F31D" w:rsidR="7CE01E28" w:rsidRDefault="7CE01E28" w:rsidP="23637D9F">
            <w:pPr>
              <w:rPr>
                <w:b/>
                <w:bCs/>
              </w:rPr>
            </w:pPr>
            <w:r w:rsidRPr="23637D9F">
              <w:rPr>
                <w:b/>
                <w:bCs/>
              </w:rPr>
              <w:t># of Weeks</w:t>
            </w:r>
          </w:p>
        </w:tc>
        <w:tc>
          <w:tcPr>
            <w:tcW w:w="2340" w:type="dxa"/>
          </w:tcPr>
          <w:p w14:paraId="11055482" w14:textId="78A0B9C1" w:rsidR="7CE01E28" w:rsidRDefault="7CE01E28" w:rsidP="23637D9F">
            <w:pPr>
              <w:rPr>
                <w:b/>
                <w:bCs/>
              </w:rPr>
            </w:pPr>
            <w:r w:rsidRPr="23637D9F">
              <w:rPr>
                <w:b/>
                <w:bCs/>
              </w:rPr>
              <w:t>Associate Dean or Supervisor</w:t>
            </w:r>
          </w:p>
        </w:tc>
      </w:tr>
      <w:tr w:rsidR="23637D9F" w14:paraId="5D2E8311" w14:textId="77777777" w:rsidTr="23637D9F">
        <w:trPr>
          <w:trHeight w:val="300"/>
        </w:trPr>
        <w:tc>
          <w:tcPr>
            <w:tcW w:w="2340" w:type="dxa"/>
          </w:tcPr>
          <w:p w14:paraId="784E9D64" w14:textId="7D2C057C" w:rsidR="23637D9F" w:rsidRDefault="23637D9F" w:rsidP="23637D9F"/>
        </w:tc>
        <w:tc>
          <w:tcPr>
            <w:tcW w:w="2340" w:type="dxa"/>
          </w:tcPr>
          <w:p w14:paraId="044565DB" w14:textId="7D2C057C" w:rsidR="23637D9F" w:rsidRDefault="23637D9F" w:rsidP="23637D9F"/>
        </w:tc>
        <w:tc>
          <w:tcPr>
            <w:tcW w:w="2340" w:type="dxa"/>
          </w:tcPr>
          <w:p w14:paraId="2CBCAFA2" w14:textId="7D2C057C" w:rsidR="23637D9F" w:rsidRDefault="23637D9F" w:rsidP="23637D9F"/>
        </w:tc>
        <w:tc>
          <w:tcPr>
            <w:tcW w:w="2340" w:type="dxa"/>
          </w:tcPr>
          <w:p w14:paraId="0D0ED94C" w14:textId="7D2C057C" w:rsidR="23637D9F" w:rsidRDefault="23637D9F" w:rsidP="23637D9F"/>
        </w:tc>
      </w:tr>
    </w:tbl>
    <w:p w14:paraId="2E92DC48" w14:textId="3822BBEB" w:rsidR="23637D9F" w:rsidRDefault="23637D9F" w:rsidP="23637D9F"/>
    <w:p w14:paraId="4AB0E939" w14:textId="48EEE3F2" w:rsidR="7CE01E28" w:rsidRDefault="7CE01E28" w:rsidP="23637D9F">
      <w:pPr>
        <w:pStyle w:val="Heading4"/>
      </w:pPr>
      <w:r>
        <w:t>Applicant Name:</w:t>
      </w:r>
    </w:p>
    <w:p w14:paraId="6C2F5B57" w14:textId="76955171" w:rsidR="23637D9F" w:rsidRDefault="23637D9F" w:rsidP="23637D9F"/>
    <w:p w14:paraId="54EF6CE3" w14:textId="1D027A5F" w:rsidR="7CE01E28" w:rsidRDefault="7CE01E28" w:rsidP="23637D9F">
      <w:pPr>
        <w:pStyle w:val="Heading4"/>
      </w:pPr>
      <w:r>
        <w:t>Date:</w:t>
      </w:r>
    </w:p>
    <w:p w14:paraId="56F57747" w14:textId="490AB6F0" w:rsidR="23637D9F" w:rsidRDefault="23637D9F" w:rsidP="23637D9F"/>
    <w:sectPr w:rsidR="23637D9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9FD13" w14:textId="77777777" w:rsidR="003133F6" w:rsidRDefault="003133F6">
      <w:pPr>
        <w:spacing w:after="0" w:line="240" w:lineRule="auto"/>
      </w:pPr>
      <w:r>
        <w:separator/>
      </w:r>
    </w:p>
  </w:endnote>
  <w:endnote w:type="continuationSeparator" w:id="0">
    <w:p w14:paraId="4E3EB7B3" w14:textId="77777777" w:rsidR="003133F6" w:rsidRDefault="0031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475"/>
      <w:gridCol w:w="1965"/>
      <w:gridCol w:w="1920"/>
    </w:tblGrid>
    <w:tr w:rsidR="23637D9F" w14:paraId="59869B21" w14:textId="77777777" w:rsidTr="23637D9F">
      <w:trPr>
        <w:trHeight w:val="300"/>
      </w:trPr>
      <w:tc>
        <w:tcPr>
          <w:tcW w:w="5475" w:type="dxa"/>
        </w:tcPr>
        <w:p w14:paraId="13BF509C" w14:textId="6F5E8974" w:rsidR="23637D9F" w:rsidRDefault="23637D9F" w:rsidP="23637D9F">
          <w:pPr>
            <w:pStyle w:val="Header"/>
            <w:ind w:left="-115"/>
            <w:rPr>
              <w:i/>
              <w:iCs/>
            </w:rPr>
          </w:pPr>
          <w:r w:rsidRPr="23637D9F">
            <w:rPr>
              <w:i/>
              <w:iCs/>
            </w:rPr>
            <w:t xml:space="preserve">This form is for planning purposes only. </w:t>
          </w:r>
        </w:p>
        <w:p w14:paraId="20BFF783" w14:textId="12444CA5" w:rsidR="23637D9F" w:rsidRDefault="23637D9F" w:rsidP="23637D9F">
          <w:pPr>
            <w:pStyle w:val="Header"/>
            <w:ind w:left="-115"/>
            <w:rPr>
              <w:rStyle w:val="Hyperlink"/>
              <w:i/>
              <w:iCs/>
            </w:rPr>
          </w:pPr>
          <w:r w:rsidRPr="23637D9F">
            <w:rPr>
              <w:i/>
              <w:iCs/>
            </w:rPr>
            <w:t xml:space="preserve">Please use the application form at </w:t>
          </w:r>
          <w:hyperlink r:id="rId1">
            <w:r w:rsidRPr="23637D9F">
              <w:rPr>
                <w:rStyle w:val="Hyperlink"/>
                <w:i/>
                <w:iCs/>
              </w:rPr>
              <w:t>humber.ca/</w:t>
            </w:r>
            <w:proofErr w:type="spellStart"/>
            <w:r w:rsidRPr="23637D9F">
              <w:rPr>
                <w:rStyle w:val="Hyperlink"/>
                <w:i/>
                <w:iCs/>
              </w:rPr>
              <w:t>callforproposals</w:t>
            </w:r>
            <w:proofErr w:type="spellEnd"/>
          </w:hyperlink>
        </w:p>
      </w:tc>
      <w:tc>
        <w:tcPr>
          <w:tcW w:w="1965" w:type="dxa"/>
        </w:tcPr>
        <w:p w14:paraId="49664A1F" w14:textId="34E7557F" w:rsidR="23637D9F" w:rsidRDefault="23637D9F" w:rsidP="23637D9F">
          <w:pPr>
            <w:pStyle w:val="Header"/>
            <w:jc w:val="center"/>
          </w:pPr>
        </w:p>
      </w:tc>
      <w:tc>
        <w:tcPr>
          <w:tcW w:w="1920" w:type="dxa"/>
        </w:tcPr>
        <w:p w14:paraId="5B46840B" w14:textId="0BC42B61" w:rsidR="23637D9F" w:rsidRDefault="23637D9F" w:rsidP="23637D9F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 w:rsidR="0031296D">
            <w:fldChar w:fldCharType="separate"/>
          </w:r>
          <w:r w:rsidR="0031296D">
            <w:rPr>
              <w:noProof/>
            </w:rPr>
            <w:t>1</w:t>
          </w:r>
          <w:r>
            <w:fldChar w:fldCharType="end"/>
          </w:r>
        </w:p>
      </w:tc>
    </w:tr>
  </w:tbl>
  <w:p w14:paraId="05EAFA1A" w14:textId="39704CC8" w:rsidR="23637D9F" w:rsidRDefault="23637D9F" w:rsidP="23637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764F6" w14:textId="77777777" w:rsidR="003133F6" w:rsidRDefault="003133F6">
      <w:pPr>
        <w:spacing w:after="0" w:line="240" w:lineRule="auto"/>
      </w:pPr>
      <w:r>
        <w:separator/>
      </w:r>
    </w:p>
  </w:footnote>
  <w:footnote w:type="continuationSeparator" w:id="0">
    <w:p w14:paraId="19DD7F8B" w14:textId="77777777" w:rsidR="003133F6" w:rsidRDefault="0031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3637D9F" w14:paraId="42244AE7" w14:textId="77777777" w:rsidTr="23637D9F">
      <w:trPr>
        <w:trHeight w:val="300"/>
      </w:trPr>
      <w:tc>
        <w:tcPr>
          <w:tcW w:w="3120" w:type="dxa"/>
        </w:tcPr>
        <w:p w14:paraId="247F4263" w14:textId="053CE7C7" w:rsidR="23637D9F" w:rsidRDefault="23637D9F" w:rsidP="23637D9F">
          <w:pPr>
            <w:pStyle w:val="Header"/>
            <w:ind w:left="-115"/>
          </w:pPr>
        </w:p>
      </w:tc>
      <w:tc>
        <w:tcPr>
          <w:tcW w:w="3120" w:type="dxa"/>
        </w:tcPr>
        <w:p w14:paraId="6966CCAA" w14:textId="2EA157FE" w:rsidR="23637D9F" w:rsidRDefault="23637D9F" w:rsidP="23637D9F">
          <w:pPr>
            <w:pStyle w:val="Header"/>
            <w:jc w:val="center"/>
          </w:pPr>
        </w:p>
      </w:tc>
      <w:tc>
        <w:tcPr>
          <w:tcW w:w="3120" w:type="dxa"/>
        </w:tcPr>
        <w:p w14:paraId="15575069" w14:textId="5516999E" w:rsidR="23637D9F" w:rsidRDefault="23637D9F" w:rsidP="23637D9F">
          <w:pPr>
            <w:pStyle w:val="Header"/>
            <w:ind w:right="-115"/>
            <w:jc w:val="right"/>
          </w:pPr>
        </w:p>
      </w:tc>
    </w:tr>
  </w:tbl>
  <w:p w14:paraId="506B0D53" w14:textId="7158441A" w:rsidR="23637D9F" w:rsidRDefault="23637D9F" w:rsidP="23637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F86B"/>
    <w:multiLevelType w:val="hybridMultilevel"/>
    <w:tmpl w:val="A19C6DF0"/>
    <w:lvl w:ilvl="0" w:tplc="EB04B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3C8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6EA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073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E6E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308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BAB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74D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981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2C940"/>
    <w:multiLevelType w:val="hybridMultilevel"/>
    <w:tmpl w:val="E334BD46"/>
    <w:lvl w:ilvl="0" w:tplc="99608D58">
      <w:start w:val="1"/>
      <w:numFmt w:val="decimal"/>
      <w:lvlText w:val="%1."/>
      <w:lvlJc w:val="left"/>
      <w:pPr>
        <w:ind w:left="720" w:hanging="360"/>
      </w:pPr>
    </w:lvl>
    <w:lvl w:ilvl="1" w:tplc="0BB20D74">
      <w:start w:val="1"/>
      <w:numFmt w:val="lowerLetter"/>
      <w:lvlText w:val="%2."/>
      <w:lvlJc w:val="left"/>
      <w:pPr>
        <w:ind w:left="1440" w:hanging="360"/>
      </w:pPr>
    </w:lvl>
    <w:lvl w:ilvl="2" w:tplc="5C129FB2">
      <w:start w:val="1"/>
      <w:numFmt w:val="lowerRoman"/>
      <w:lvlText w:val="%3."/>
      <w:lvlJc w:val="right"/>
      <w:pPr>
        <w:ind w:left="2160" w:hanging="180"/>
      </w:pPr>
    </w:lvl>
    <w:lvl w:ilvl="3" w:tplc="01705EC0">
      <w:start w:val="1"/>
      <w:numFmt w:val="decimal"/>
      <w:lvlText w:val="%4."/>
      <w:lvlJc w:val="left"/>
      <w:pPr>
        <w:ind w:left="2880" w:hanging="360"/>
      </w:pPr>
    </w:lvl>
    <w:lvl w:ilvl="4" w:tplc="6C0C7198">
      <w:start w:val="1"/>
      <w:numFmt w:val="lowerLetter"/>
      <w:lvlText w:val="%5."/>
      <w:lvlJc w:val="left"/>
      <w:pPr>
        <w:ind w:left="3600" w:hanging="360"/>
      </w:pPr>
    </w:lvl>
    <w:lvl w:ilvl="5" w:tplc="4252ABD6">
      <w:start w:val="1"/>
      <w:numFmt w:val="lowerRoman"/>
      <w:lvlText w:val="%6."/>
      <w:lvlJc w:val="right"/>
      <w:pPr>
        <w:ind w:left="4320" w:hanging="180"/>
      </w:pPr>
    </w:lvl>
    <w:lvl w:ilvl="6" w:tplc="AE2C61B0">
      <w:start w:val="1"/>
      <w:numFmt w:val="decimal"/>
      <w:lvlText w:val="%7."/>
      <w:lvlJc w:val="left"/>
      <w:pPr>
        <w:ind w:left="5040" w:hanging="360"/>
      </w:pPr>
    </w:lvl>
    <w:lvl w:ilvl="7" w:tplc="3662A862">
      <w:start w:val="1"/>
      <w:numFmt w:val="lowerLetter"/>
      <w:lvlText w:val="%8."/>
      <w:lvlJc w:val="left"/>
      <w:pPr>
        <w:ind w:left="5760" w:hanging="360"/>
      </w:pPr>
    </w:lvl>
    <w:lvl w:ilvl="8" w:tplc="333A94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32C7E"/>
    <w:multiLevelType w:val="hybridMultilevel"/>
    <w:tmpl w:val="4912AED2"/>
    <w:lvl w:ilvl="0" w:tplc="49047A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E223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86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21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C7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CC2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8B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618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C8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F2779"/>
    <w:multiLevelType w:val="hybridMultilevel"/>
    <w:tmpl w:val="FA2C1DD0"/>
    <w:lvl w:ilvl="0" w:tplc="3E688E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1C85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5ED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A2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2D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4C8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E6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E0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44B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7523B"/>
    <w:multiLevelType w:val="hybridMultilevel"/>
    <w:tmpl w:val="ECF29DE6"/>
    <w:lvl w:ilvl="0" w:tplc="0E2ABA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7B81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E4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87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466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ACC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C0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2F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509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64E3F"/>
    <w:multiLevelType w:val="hybridMultilevel"/>
    <w:tmpl w:val="EE444668"/>
    <w:lvl w:ilvl="0" w:tplc="717AB83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242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7C7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54A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CF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04A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805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61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AC6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BB8E7"/>
    <w:multiLevelType w:val="hybridMultilevel"/>
    <w:tmpl w:val="F4D65ACC"/>
    <w:lvl w:ilvl="0" w:tplc="D758D2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04AA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A6B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60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4C4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445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AA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61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66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2BD55"/>
    <w:multiLevelType w:val="hybridMultilevel"/>
    <w:tmpl w:val="B76E790C"/>
    <w:lvl w:ilvl="0" w:tplc="2FFEAA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2BC7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F40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6F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C1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08A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EF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2C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36F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B368C"/>
    <w:multiLevelType w:val="hybridMultilevel"/>
    <w:tmpl w:val="B742EE4C"/>
    <w:lvl w:ilvl="0" w:tplc="649C1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26C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5C3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21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7EF7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E2C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B8B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08E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961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8D1522"/>
    <w:rsid w:val="00200B4D"/>
    <w:rsid w:val="0031296D"/>
    <w:rsid w:val="003133F6"/>
    <w:rsid w:val="016EB3CF"/>
    <w:rsid w:val="01E2CFA9"/>
    <w:rsid w:val="02122FC1"/>
    <w:rsid w:val="033C743C"/>
    <w:rsid w:val="0377750B"/>
    <w:rsid w:val="0377D6DC"/>
    <w:rsid w:val="04878E50"/>
    <w:rsid w:val="067EFD27"/>
    <w:rsid w:val="06B640CC"/>
    <w:rsid w:val="085E81B6"/>
    <w:rsid w:val="093B977F"/>
    <w:rsid w:val="0AA3B25E"/>
    <w:rsid w:val="0BDC8D5E"/>
    <w:rsid w:val="0CE71726"/>
    <w:rsid w:val="0FAE4C76"/>
    <w:rsid w:val="114593E8"/>
    <w:rsid w:val="1148F87F"/>
    <w:rsid w:val="125C7D22"/>
    <w:rsid w:val="1468953C"/>
    <w:rsid w:val="14A59FA0"/>
    <w:rsid w:val="15516332"/>
    <w:rsid w:val="18972AB7"/>
    <w:rsid w:val="1B311EA1"/>
    <w:rsid w:val="1BCECB79"/>
    <w:rsid w:val="1E0F7782"/>
    <w:rsid w:val="2256CFB8"/>
    <w:rsid w:val="23637D9F"/>
    <w:rsid w:val="256DF30A"/>
    <w:rsid w:val="257D9B45"/>
    <w:rsid w:val="258E707A"/>
    <w:rsid w:val="2673D148"/>
    <w:rsid w:val="26CF909E"/>
    <w:rsid w:val="280FA1A9"/>
    <w:rsid w:val="29D0AC21"/>
    <w:rsid w:val="2A510C68"/>
    <w:rsid w:val="2D1F5113"/>
    <w:rsid w:val="2D7904EF"/>
    <w:rsid w:val="2DD3482B"/>
    <w:rsid w:val="2E850950"/>
    <w:rsid w:val="2E8D1522"/>
    <w:rsid w:val="2F3D4046"/>
    <w:rsid w:val="30588B58"/>
    <w:rsid w:val="30D910A7"/>
    <w:rsid w:val="3410B169"/>
    <w:rsid w:val="36666C1F"/>
    <w:rsid w:val="36985737"/>
    <w:rsid w:val="38F9614A"/>
    <w:rsid w:val="3BFB45DE"/>
    <w:rsid w:val="3C957D0C"/>
    <w:rsid w:val="3D97163F"/>
    <w:rsid w:val="3E314D6D"/>
    <w:rsid w:val="3F6BF3FA"/>
    <w:rsid w:val="3FA870BC"/>
    <w:rsid w:val="40CEB701"/>
    <w:rsid w:val="40F24991"/>
    <w:rsid w:val="41DABB62"/>
    <w:rsid w:val="421CD857"/>
    <w:rsid w:val="4248D3C4"/>
    <w:rsid w:val="428E19F2"/>
    <w:rsid w:val="42DC0B99"/>
    <w:rsid w:val="44656314"/>
    <w:rsid w:val="46B66887"/>
    <w:rsid w:val="47618B15"/>
    <w:rsid w:val="48204DD0"/>
    <w:rsid w:val="484D1AF6"/>
    <w:rsid w:val="49C2D134"/>
    <w:rsid w:val="49FCF188"/>
    <w:rsid w:val="4B645D7B"/>
    <w:rsid w:val="4CDA9696"/>
    <w:rsid w:val="4D2A5DFB"/>
    <w:rsid w:val="4D55BCAD"/>
    <w:rsid w:val="4EA8520F"/>
    <w:rsid w:val="5079884A"/>
    <w:rsid w:val="51BF7561"/>
    <w:rsid w:val="5252E361"/>
    <w:rsid w:val="53BF4DC8"/>
    <w:rsid w:val="545B4BC4"/>
    <w:rsid w:val="55179393"/>
    <w:rsid w:val="557ECE5A"/>
    <w:rsid w:val="56CFA171"/>
    <w:rsid w:val="584B44C5"/>
    <w:rsid w:val="58549BCF"/>
    <w:rsid w:val="58C224E5"/>
    <w:rsid w:val="5A64BE74"/>
    <w:rsid w:val="5AB73D27"/>
    <w:rsid w:val="5B2ADA9E"/>
    <w:rsid w:val="5BC223AB"/>
    <w:rsid w:val="5BF9C5A7"/>
    <w:rsid w:val="5D9C5F36"/>
    <w:rsid w:val="5EC8B403"/>
    <w:rsid w:val="5F0C8843"/>
    <w:rsid w:val="626FD059"/>
    <w:rsid w:val="6399C983"/>
    <w:rsid w:val="640BA0BA"/>
    <w:rsid w:val="640CC512"/>
    <w:rsid w:val="641A0A8E"/>
    <w:rsid w:val="65A89573"/>
    <w:rsid w:val="6714FFDA"/>
    <w:rsid w:val="691F7545"/>
    <w:rsid w:val="6C16B29F"/>
    <w:rsid w:val="6F4F77B9"/>
    <w:rsid w:val="6FB4243B"/>
    <w:rsid w:val="708CE331"/>
    <w:rsid w:val="70F21148"/>
    <w:rsid w:val="72173D0B"/>
    <w:rsid w:val="728AF7BC"/>
    <w:rsid w:val="75BF492C"/>
    <w:rsid w:val="75C5826B"/>
    <w:rsid w:val="7614538B"/>
    <w:rsid w:val="7771F506"/>
    <w:rsid w:val="7833FFDC"/>
    <w:rsid w:val="792C18ED"/>
    <w:rsid w:val="7A416007"/>
    <w:rsid w:val="7A98F38E"/>
    <w:rsid w:val="7C34C3EF"/>
    <w:rsid w:val="7CDEDFC6"/>
    <w:rsid w:val="7CE01E28"/>
    <w:rsid w:val="7D7900C9"/>
    <w:rsid w:val="7DD09450"/>
    <w:rsid w:val="7DFF8A10"/>
    <w:rsid w:val="7E293926"/>
    <w:rsid w:val="7FC5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D1522"/>
  <w15:chartTrackingRefBased/>
  <w15:docId w15:val="{5FB60744-2B1A-4CC8-81B4-9EB797EC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23637D9F"/>
    <w:rPr>
      <w:rFonts w:ascii="Franklin Gothic Book" w:eastAsia="Franklin Gothic Book" w:hAnsi="Franklin Gothic Book" w:cs="Franklin Gothic 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23637D9F"/>
    <w:pPr>
      <w:jc w:val="center"/>
      <w:outlineLvl w:val="0"/>
    </w:pPr>
    <w:rPr>
      <w:rFonts w:ascii="Franklin Gothic Demi Cond" w:eastAsia="Franklin Gothic Demi Cond" w:hAnsi="Franklin Gothic Demi Cond" w:cs="Franklin Gothic Demi Con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23637D9F"/>
    <w:pPr>
      <w:jc w:val="center"/>
      <w:outlineLvl w:val="1"/>
    </w:pPr>
    <w:rPr>
      <w:rFonts w:ascii="Franklin Gothic Medium" w:eastAsia="Franklin Gothic Medium" w:hAnsi="Franklin Gothic Medium" w:cs="Franklin Gothic Medium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23637D9F"/>
    <w:pPr>
      <w:outlineLvl w:val="2"/>
    </w:pPr>
    <w:rPr>
      <w:rFonts w:ascii="Franklin Gothic Medium" w:eastAsia="Franklin Gothic Medium" w:hAnsi="Franklin Gothic Medium" w:cs="Franklin Gothic Medium"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23637D9F"/>
    <w:pPr>
      <w:spacing w:before="240" w:after="10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23637D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23637D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23637D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23637D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23637D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23637D9F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23637D9F"/>
    <w:rPr>
      <w:rFonts w:asciiTheme="minorHAnsi" w:eastAsiaTheme="minorEastAsia" w:hAnsiTheme="minorHAnsi" w:cstheme="minorBidi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23637D9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23637D9F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23637D9F"/>
    <w:pPr>
      <w:numPr>
        <w:numId w:val="9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23637D9F"/>
    <w:rPr>
      <w:rFonts w:ascii="Franklin Gothic Demi Cond" w:eastAsia="Franklin Gothic Demi Cond" w:hAnsi="Franklin Gothic Demi Cond" w:cs="Franklin Gothic Demi Cond"/>
      <w:i w:val="0"/>
      <w:iCs w:val="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23637D9F"/>
    <w:rPr>
      <w:rFonts w:ascii="Franklin Gothic Medium" w:eastAsia="Franklin Gothic Medium" w:hAnsi="Franklin Gothic Medium" w:cs="Franklin Gothic Medium"/>
      <w:i w:val="0"/>
      <w:iCs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23637D9F"/>
    <w:rPr>
      <w:rFonts w:ascii="Franklin Gothic Medium" w:eastAsia="Franklin Gothic Medium" w:hAnsi="Franklin Gothic Medium" w:cs="Franklin Gothic Medium"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23637D9F"/>
    <w:rPr>
      <w:rFonts w:ascii="Franklin Gothic Book" w:eastAsia="Franklin Gothic Book" w:hAnsi="Franklin Gothic Book" w:cs="Franklin Gothic Book"/>
      <w:b/>
      <w:bCs/>
      <w:i w:val="0"/>
      <w:iCs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23637D9F"/>
    <w:rPr>
      <w:rFonts w:asciiTheme="majorHAnsi" w:eastAsiaTheme="majorEastAsia" w:hAnsiTheme="majorHAnsi" w:cstheme="majorBidi"/>
      <w:i w:val="0"/>
      <w:iCs w:val="0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23637D9F"/>
    <w:rPr>
      <w:rFonts w:asciiTheme="majorHAnsi" w:eastAsiaTheme="majorEastAsia" w:hAnsiTheme="majorHAnsi" w:cstheme="majorBidi"/>
      <w:i w:val="0"/>
      <w:iCs w:val="0"/>
      <w:color w:val="1F3763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23637D9F"/>
    <w:rPr>
      <w:rFonts w:asciiTheme="majorHAnsi" w:eastAsiaTheme="majorEastAsia" w:hAnsiTheme="majorHAnsi" w:cstheme="majorBidi"/>
      <w:i/>
      <w:iCs/>
      <w:color w:val="1F376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23637D9F"/>
    <w:rPr>
      <w:rFonts w:asciiTheme="majorHAnsi" w:eastAsiaTheme="majorEastAsia" w:hAnsiTheme="majorHAnsi" w:cstheme="majorBidi"/>
      <w:i w:val="0"/>
      <w:iCs w:val="0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23637D9F"/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23637D9F"/>
    <w:rPr>
      <w:rFonts w:asciiTheme="majorHAnsi" w:eastAsiaTheme="majorEastAsia" w:hAnsiTheme="majorHAnsi" w:cstheme="majorBidi"/>
      <w:i w:val="0"/>
      <w:iCs w:val="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23637D9F"/>
    <w:rPr>
      <w:rFonts w:asciiTheme="minorHAnsi" w:eastAsiaTheme="minorEastAsia" w:hAnsiTheme="minorHAnsi" w:cstheme="minorBidi"/>
      <w:i w:val="0"/>
      <w:iCs w:val="0"/>
      <w:color w:val="5A5A5A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23637D9F"/>
    <w:rPr>
      <w:rFonts w:ascii="Franklin Gothic Book" w:eastAsia="Franklin Gothic Book" w:hAnsi="Franklin Gothic Book" w:cs="Franklin Gothic Book"/>
      <w:i/>
      <w:iCs/>
      <w:color w:val="404040" w:themeColor="text1" w:themeTint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23637D9F"/>
    <w:rPr>
      <w:rFonts w:ascii="Franklin Gothic Book" w:eastAsia="Franklin Gothic Book" w:hAnsi="Franklin Gothic Book" w:cs="Franklin Gothic Book"/>
      <w:i/>
      <w:iCs/>
      <w:color w:val="4472C4" w:themeColor="accent1"/>
      <w:sz w:val="24"/>
      <w:szCs w:val="24"/>
    </w:rPr>
  </w:style>
  <w:style w:type="paragraph" w:styleId="TOC1">
    <w:name w:val="toc 1"/>
    <w:basedOn w:val="Normal"/>
    <w:next w:val="Normal"/>
    <w:uiPriority w:val="39"/>
    <w:unhideWhenUsed/>
    <w:rsid w:val="23637D9F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23637D9F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23637D9F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23637D9F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23637D9F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23637D9F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23637D9F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23637D9F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23637D9F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23637D9F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23637D9F"/>
    <w:rPr>
      <w:rFonts w:ascii="Franklin Gothic Book" w:eastAsia="Franklin Gothic Book" w:hAnsi="Franklin Gothic Book" w:cs="Franklin Gothic Book"/>
      <w:i w:val="0"/>
      <w:iCs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23637D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23637D9F"/>
    <w:rPr>
      <w:rFonts w:ascii="Franklin Gothic Book" w:eastAsia="Franklin Gothic Book" w:hAnsi="Franklin Gothic Book" w:cs="Franklin Gothic Book"/>
      <w:i w:val="0"/>
      <w:iCs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23637D9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23637D9F"/>
    <w:rPr>
      <w:rFonts w:ascii="Franklin Gothic Book" w:eastAsia="Franklin Gothic Book" w:hAnsi="Franklin Gothic Book" w:cs="Franklin Gothic Book"/>
      <w:i w:val="0"/>
      <w:iCs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23637D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23637D9F"/>
    <w:rPr>
      <w:rFonts w:ascii="Franklin Gothic Book" w:eastAsia="Franklin Gothic Book" w:hAnsi="Franklin Gothic Book" w:cs="Franklin Gothic Book"/>
      <w:i w:val="0"/>
      <w:i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ber.ca/call-for-proposa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umber.ca/callforproposal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umber.ca/callforpropos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6684DF-C638-4E48-9180-9B8F0126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Typert-Morrison</dc:creator>
  <cp:keywords/>
  <dc:description/>
  <cp:lastModifiedBy>Chloe Typert-Morrison</cp:lastModifiedBy>
  <cp:revision>2</cp:revision>
  <dcterms:created xsi:type="dcterms:W3CDTF">2023-04-21T18:45:00Z</dcterms:created>
  <dcterms:modified xsi:type="dcterms:W3CDTF">2023-04-21T21:14:00Z</dcterms:modified>
</cp:coreProperties>
</file>