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B4" w:rsidRDefault="000363AA" w:rsidP="00BD09B4">
      <w:pPr>
        <w:outlineLvl w:val="1"/>
        <w:rPr>
          <w:rFonts w:ascii="Franklin Gothic Book" w:hAnsi="Franklin Gothic Book" w:cs="Helvetica"/>
          <w:i/>
          <w:iCs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Calibri" w:hAnsi="Calibri"/>
          <w:noProof/>
          <w:color w:val="000000"/>
        </w:rPr>
        <w:drawing>
          <wp:inline distT="0" distB="0" distL="0" distR="0">
            <wp:extent cx="5943600" cy="874487"/>
            <wp:effectExtent l="0" t="0" r="0" b="1905"/>
            <wp:docPr id="1" name="Picture 1" descr="cid:6175a4ec-57e1-40e0-a7c2-05dc907485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01577" descr="cid:6175a4ec-57e1-40e0-a7c2-05dc9074850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833" w:rsidRDefault="00777833" w:rsidP="000363AA">
      <w:pPr>
        <w:rPr>
          <w:rFonts w:ascii="Franklin Gothic Book" w:hAnsi="Franklin Gothic Book" w:cs="Arial"/>
          <w:b/>
          <w:color w:val="2E74B5" w:themeColor="accent1" w:themeShade="BF"/>
          <w:sz w:val="36"/>
          <w:lang w:val="en-CA"/>
        </w:rPr>
      </w:pPr>
    </w:p>
    <w:p w:rsidR="00492980" w:rsidRPr="00026201" w:rsidRDefault="00492980" w:rsidP="000363AA">
      <w:pPr>
        <w:rPr>
          <w:rFonts w:ascii="Franklin Gothic Book" w:hAnsi="Franklin Gothic Book" w:cs="Arial"/>
          <w:b/>
          <w:color w:val="2E74B5" w:themeColor="accent1" w:themeShade="BF"/>
          <w:sz w:val="36"/>
          <w:lang w:val="en-CA"/>
        </w:rPr>
      </w:pPr>
      <w:r w:rsidRPr="00026201">
        <w:rPr>
          <w:rFonts w:ascii="Franklin Gothic Book" w:hAnsi="Franklin Gothic Book" w:cs="Arial"/>
          <w:b/>
          <w:color w:val="2E74B5" w:themeColor="accent1" w:themeShade="BF"/>
          <w:sz w:val="36"/>
          <w:lang w:val="en-CA"/>
        </w:rPr>
        <w:t>Humber</w:t>
      </w:r>
      <w:r w:rsidR="00B50EF8">
        <w:rPr>
          <w:rFonts w:ascii="Franklin Gothic Book" w:hAnsi="Franklin Gothic Book" w:cs="Helvetica"/>
          <w:b/>
          <w:color w:val="2E74B5" w:themeColor="accent1" w:themeShade="BF"/>
          <w:sz w:val="36"/>
        </w:rPr>
        <w:t>’s future is y</w:t>
      </w:r>
      <w:r w:rsidRPr="00026201">
        <w:rPr>
          <w:rFonts w:ascii="Franklin Gothic Book" w:hAnsi="Franklin Gothic Book" w:cs="Helvetica"/>
          <w:b/>
          <w:color w:val="2E74B5" w:themeColor="accent1" w:themeShade="BF"/>
          <w:sz w:val="36"/>
        </w:rPr>
        <w:t>our future</w:t>
      </w:r>
    </w:p>
    <w:p w:rsidR="00492980" w:rsidRPr="00026201" w:rsidRDefault="00777833" w:rsidP="000363AA">
      <w:pPr>
        <w:rPr>
          <w:rFonts w:ascii="Franklin Gothic Book" w:hAnsi="Franklin Gothic Book" w:cs="Helvetica"/>
          <w:b/>
          <w:iCs/>
          <w:color w:val="000000" w:themeColor="text1"/>
          <w:sz w:val="28"/>
          <w:szCs w:val="22"/>
        </w:rPr>
      </w:pPr>
      <w:r>
        <w:rPr>
          <w:rFonts w:ascii="Franklin Gothic Book" w:hAnsi="Franklin Gothic Book" w:cs="Helvetica"/>
          <w:b/>
          <w:iCs/>
          <w:color w:val="000000" w:themeColor="text1"/>
          <w:sz w:val="28"/>
          <w:szCs w:val="22"/>
        </w:rPr>
        <w:t>Complete the survey and b</w:t>
      </w:r>
      <w:r w:rsidR="00B50EF8">
        <w:rPr>
          <w:rFonts w:ascii="Franklin Gothic Book" w:hAnsi="Franklin Gothic Book" w:cs="Helvetica"/>
          <w:b/>
          <w:iCs/>
          <w:color w:val="000000" w:themeColor="text1"/>
          <w:sz w:val="28"/>
          <w:szCs w:val="22"/>
        </w:rPr>
        <w:t>e a part of shaping the</w:t>
      </w:r>
      <w:r w:rsidR="00492980" w:rsidRPr="00026201">
        <w:rPr>
          <w:rFonts w:ascii="Franklin Gothic Book" w:hAnsi="Franklin Gothic Book" w:cs="Helvetica"/>
          <w:b/>
          <w:iCs/>
          <w:color w:val="000000" w:themeColor="text1"/>
          <w:sz w:val="28"/>
          <w:szCs w:val="22"/>
        </w:rPr>
        <w:t xml:space="preserve"> 2018-2023 Strategic Plan</w:t>
      </w:r>
      <w:r>
        <w:rPr>
          <w:rFonts w:ascii="Franklin Gothic Book" w:hAnsi="Franklin Gothic Book" w:cs="Helvetica"/>
          <w:b/>
          <w:iCs/>
          <w:color w:val="000000" w:themeColor="text1"/>
          <w:sz w:val="28"/>
          <w:szCs w:val="22"/>
        </w:rPr>
        <w:t xml:space="preserve">. </w:t>
      </w:r>
    </w:p>
    <w:p w:rsidR="00492980" w:rsidRPr="008E4279" w:rsidRDefault="00492980" w:rsidP="000363AA">
      <w:pPr>
        <w:rPr>
          <w:rFonts w:ascii="Franklin Gothic Book" w:hAnsi="Franklin Gothic Book" w:cs="Helvetica"/>
          <w:b/>
          <w:i/>
          <w:iCs/>
          <w:color w:val="000000" w:themeColor="text1"/>
          <w:sz w:val="20"/>
          <w:szCs w:val="22"/>
        </w:rPr>
      </w:pPr>
    </w:p>
    <w:p w:rsidR="00492980" w:rsidRDefault="00777833" w:rsidP="000363AA">
      <w:pPr>
        <w:rPr>
          <w:rFonts w:ascii="Franklin Gothic Book" w:hAnsi="Franklin Gothic Book" w:cs="Arial"/>
          <w:b/>
          <w:color w:val="2E74B5" w:themeColor="accent1" w:themeShade="BF"/>
          <w:lang w:val="en-CA"/>
        </w:rPr>
      </w:pPr>
      <w:r>
        <w:rPr>
          <w:rFonts w:ascii="Franklin Gothic Book" w:hAnsi="Franklin Gothic Book" w:cs="Arial"/>
          <w:b/>
          <w:color w:val="2E74B5" w:themeColor="accent1" w:themeShade="BF"/>
          <w:lang w:val="en-CA"/>
        </w:rPr>
        <w:t>Whether you attended a Strategic Planning Town Hall or not, fill out</w:t>
      </w:r>
      <w:r w:rsidR="00063BD7" w:rsidRPr="00063BD7">
        <w:rPr>
          <w:rFonts w:ascii="Franklin Gothic Book" w:hAnsi="Franklin Gothic Book" w:cs="Arial"/>
          <w:b/>
          <w:color w:val="2E74B5" w:themeColor="accent1" w:themeShade="BF"/>
          <w:lang w:val="en-CA"/>
        </w:rPr>
        <w:t xml:space="preserve"> the</w:t>
      </w:r>
      <w:r w:rsidR="00063BD7" w:rsidRPr="00063BD7">
        <w:rPr>
          <w:rFonts w:ascii="Franklin Gothic Book" w:hAnsi="Franklin Gothic Book" w:cs="Arial"/>
          <w:b/>
          <w:i/>
          <w:color w:val="2E74B5" w:themeColor="accent1" w:themeShade="BF"/>
          <w:lang w:val="en-CA"/>
        </w:rPr>
        <w:t xml:space="preserve"> </w:t>
      </w:r>
      <w:hyperlink r:id="rId7" w:history="1">
        <w:r w:rsidR="00063BD7" w:rsidRPr="00777833">
          <w:rPr>
            <w:rStyle w:val="Hyperlink"/>
            <w:rFonts w:ascii="Franklin Gothic Book" w:hAnsi="Franklin Gothic Book"/>
            <w:b/>
            <w:color w:val="2E74B5" w:themeColor="accent1" w:themeShade="BF"/>
          </w:rPr>
          <w:t>survey</w:t>
        </w:r>
      </w:hyperlink>
      <w:r w:rsidR="00063BD7" w:rsidRPr="00063BD7">
        <w:rPr>
          <w:rFonts w:ascii="Franklin Gothic Book" w:hAnsi="Franklin Gothic Book" w:cs="Arial"/>
          <w:b/>
          <w:i/>
          <w:color w:val="2E74B5" w:themeColor="accent1" w:themeShade="BF"/>
          <w:lang w:val="en-CA"/>
        </w:rPr>
        <w:t xml:space="preserve"> </w:t>
      </w:r>
      <w:r w:rsidR="00063BD7" w:rsidRPr="00063BD7">
        <w:rPr>
          <w:rFonts w:ascii="Franklin Gothic Book" w:hAnsi="Franklin Gothic Book" w:cs="Arial"/>
          <w:b/>
          <w:color w:val="2E74B5" w:themeColor="accent1" w:themeShade="BF"/>
          <w:lang w:val="en-CA"/>
        </w:rPr>
        <w:t>by October 16 to m</w:t>
      </w:r>
      <w:r w:rsidR="00492980" w:rsidRPr="00063BD7">
        <w:rPr>
          <w:rFonts w:ascii="Franklin Gothic Book" w:hAnsi="Franklin Gothic Book" w:cs="Arial"/>
          <w:b/>
          <w:color w:val="2E74B5" w:themeColor="accent1" w:themeShade="BF"/>
          <w:lang w:val="en-CA"/>
        </w:rPr>
        <w:t>ake your voice part of the conversation.</w:t>
      </w:r>
    </w:p>
    <w:p w:rsidR="00777833" w:rsidRDefault="00777833" w:rsidP="000363AA">
      <w:pPr>
        <w:rPr>
          <w:rFonts w:ascii="Franklin Gothic Book" w:hAnsi="Franklin Gothic Book" w:cs="Arial"/>
          <w:b/>
          <w:color w:val="2E74B5" w:themeColor="accent1" w:themeShade="BF"/>
          <w:lang w:val="en-CA"/>
        </w:rPr>
      </w:pPr>
    </w:p>
    <w:p w:rsidR="00777833" w:rsidRDefault="00777833" w:rsidP="000363AA">
      <w:pPr>
        <w:rPr>
          <w:rFonts w:ascii="Franklin Gothic Book" w:hAnsi="Franklin Gothic Book" w:cs="Arial"/>
          <w:lang w:val="en-CA"/>
        </w:rPr>
      </w:pPr>
      <w:r w:rsidRPr="00777833">
        <w:rPr>
          <w:rFonts w:ascii="Franklin Gothic Book" w:hAnsi="Franklin Gothic Book" w:cs="Arial"/>
          <w:lang w:val="en-CA"/>
        </w:rPr>
        <w:t xml:space="preserve">It is essential that our strategic plan </w:t>
      </w:r>
      <w:proofErr w:type="gramStart"/>
      <w:r w:rsidRPr="00777833">
        <w:rPr>
          <w:rFonts w:ascii="Franklin Gothic Book" w:hAnsi="Franklin Gothic Book" w:cs="Arial"/>
          <w:lang w:val="en-CA"/>
        </w:rPr>
        <w:t>works</w:t>
      </w:r>
      <w:proofErr w:type="gramEnd"/>
      <w:r w:rsidRPr="00777833">
        <w:rPr>
          <w:rFonts w:ascii="Franklin Gothic Book" w:hAnsi="Franklin Gothic Book" w:cs="Arial"/>
          <w:lang w:val="en-CA"/>
        </w:rPr>
        <w:t xml:space="preserve"> for our entire community. Our college goals and the road map that will get us there need to reflect the aspirations of our students, faculty, staff and partners.</w:t>
      </w:r>
      <w:r>
        <w:rPr>
          <w:rFonts w:ascii="Franklin Gothic Book" w:hAnsi="Franklin Gothic Book" w:cs="Arial"/>
          <w:lang w:val="en-CA"/>
        </w:rPr>
        <w:t xml:space="preserve"> </w:t>
      </w:r>
    </w:p>
    <w:p w:rsidR="00777833" w:rsidRDefault="00777833" w:rsidP="000363AA">
      <w:pPr>
        <w:rPr>
          <w:rFonts w:ascii="Franklin Gothic Book" w:hAnsi="Franklin Gothic Book" w:cs="Arial"/>
          <w:lang w:val="en-CA"/>
        </w:rPr>
      </w:pPr>
    </w:p>
    <w:p w:rsidR="00777833" w:rsidRPr="00777833" w:rsidRDefault="00777833" w:rsidP="000363AA">
      <w:pPr>
        <w:rPr>
          <w:rFonts w:ascii="Franklin Gothic Book" w:hAnsi="Franklin Gothic Book" w:cs="Arial"/>
          <w:lang w:val="en-CA"/>
        </w:rPr>
      </w:pPr>
      <w:r>
        <w:rPr>
          <w:rFonts w:ascii="Franklin Gothic Book" w:hAnsi="Franklin Gothic Book" w:cs="Arial"/>
          <w:lang w:val="en-CA"/>
        </w:rPr>
        <w:t xml:space="preserve">Please </w:t>
      </w:r>
      <w:r w:rsidRPr="00777833">
        <w:rPr>
          <w:rFonts w:ascii="Franklin Gothic Book" w:hAnsi="Franklin Gothic Book" w:cs="Arial"/>
          <w:lang w:val="en-CA"/>
        </w:rPr>
        <w:t>join us in this vitally important undertaking.</w:t>
      </w:r>
    </w:p>
    <w:p w:rsidR="00492980" w:rsidRDefault="00B50EF8" w:rsidP="000363AA">
      <w:pPr>
        <w:outlineLvl w:val="1"/>
        <w:rPr>
          <w:rFonts w:ascii="Franklin Gothic Book" w:hAnsi="Franklin Gothic Book" w:cs="Helvetica"/>
          <w:iCs/>
          <w:color w:val="000000" w:themeColor="text1"/>
          <w:sz w:val="22"/>
          <w:szCs w:val="22"/>
        </w:rPr>
      </w:pPr>
      <w:r w:rsidRPr="00B50EF8">
        <w:rPr>
          <w:rFonts w:ascii="Franklin Gothic Book" w:hAnsi="Franklin Gothic Book" w:cs="Helvetica"/>
          <w:iCs/>
          <w:noProof/>
          <w:color w:val="000000" w:themeColor="text1"/>
          <w:sz w:val="22"/>
          <w:szCs w:val="22"/>
        </w:rPr>
        <w:drawing>
          <wp:inline distT="0" distB="0" distL="0" distR="0">
            <wp:extent cx="1646705" cy="807720"/>
            <wp:effectExtent l="0" t="0" r="0" b="0"/>
            <wp:docPr id="2" name="Picture 2" descr="C:\Users\n01260799\AppData\Local\Microsoft\Windows\Temporary Internet Files\Content.Outlook\L1IQFIF3\president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01260799\AppData\Local\Microsoft\Windows\Temporary Internet Files\Content.Outlook\L1IQFIF3\president-sign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68" cy="82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980" w:rsidRPr="005C43EE" w:rsidRDefault="00492980" w:rsidP="000363AA">
      <w:pPr>
        <w:outlineLvl w:val="1"/>
        <w:rPr>
          <w:rFonts w:ascii="Franklin Gothic Book" w:hAnsi="Franklin Gothic Book" w:cs="Helvetica"/>
          <w:b/>
          <w:iCs/>
          <w:color w:val="000000" w:themeColor="text1"/>
          <w:sz w:val="22"/>
          <w:szCs w:val="22"/>
        </w:rPr>
      </w:pPr>
      <w:r w:rsidRPr="005C43EE">
        <w:rPr>
          <w:rFonts w:ascii="Franklin Gothic Book" w:hAnsi="Franklin Gothic Book" w:cs="Helvetica"/>
          <w:b/>
          <w:iCs/>
          <w:color w:val="000000" w:themeColor="text1"/>
          <w:sz w:val="22"/>
          <w:szCs w:val="22"/>
        </w:rPr>
        <w:t>Chris Whitaker</w:t>
      </w:r>
    </w:p>
    <w:p w:rsidR="00492980" w:rsidRPr="005C43EE" w:rsidRDefault="00492980" w:rsidP="000363AA">
      <w:pPr>
        <w:outlineLvl w:val="1"/>
        <w:rPr>
          <w:rFonts w:ascii="Franklin Gothic Book" w:hAnsi="Franklin Gothic Book" w:cs="Helvetica"/>
          <w:b/>
          <w:iCs/>
          <w:color w:val="000000" w:themeColor="text1"/>
          <w:sz w:val="22"/>
          <w:szCs w:val="22"/>
        </w:rPr>
      </w:pPr>
      <w:proofErr w:type="gramStart"/>
      <w:r w:rsidRPr="005C43EE">
        <w:rPr>
          <w:rFonts w:ascii="Franklin Gothic Book" w:hAnsi="Franklin Gothic Book" w:cs="Helvetica"/>
          <w:b/>
          <w:iCs/>
          <w:color w:val="000000" w:themeColor="text1"/>
          <w:sz w:val="22"/>
          <w:szCs w:val="22"/>
        </w:rPr>
        <w:t>President &amp;</w:t>
      </w:r>
      <w:proofErr w:type="gramEnd"/>
      <w:r w:rsidRPr="005C43EE">
        <w:rPr>
          <w:rFonts w:ascii="Franklin Gothic Book" w:hAnsi="Franklin Gothic Book" w:cs="Helvetica"/>
          <w:b/>
          <w:iCs/>
          <w:color w:val="000000" w:themeColor="text1"/>
          <w:sz w:val="22"/>
          <w:szCs w:val="22"/>
        </w:rPr>
        <w:t xml:space="preserve"> CEO</w:t>
      </w:r>
    </w:p>
    <w:p w:rsidR="00492980" w:rsidRPr="00187B8A" w:rsidRDefault="00492980" w:rsidP="00492980">
      <w:pPr>
        <w:jc w:val="center"/>
        <w:rPr>
          <w:rFonts w:ascii="Franklin Gothic Book" w:hAnsi="Franklin Gothic Book" w:cs="Arial"/>
          <w:b/>
          <w:sz w:val="22"/>
          <w:szCs w:val="22"/>
          <w:lang w:val="en-CA"/>
        </w:rPr>
      </w:pPr>
    </w:p>
    <w:p w:rsidR="00991A47" w:rsidRPr="004552D6" w:rsidRDefault="00991A47" w:rsidP="00543723">
      <w:pPr>
        <w:outlineLvl w:val="1"/>
        <w:rPr>
          <w:rFonts w:ascii="Franklin Gothic Book" w:hAnsi="Franklin Gothic Book"/>
          <w:sz w:val="22"/>
        </w:rPr>
      </w:pPr>
    </w:p>
    <w:sectPr w:rsidR="00991A47" w:rsidRPr="004552D6" w:rsidSect="00E14A4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2504"/>
    <w:multiLevelType w:val="hybridMultilevel"/>
    <w:tmpl w:val="68EA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A3"/>
    <w:rsid w:val="00026201"/>
    <w:rsid w:val="000363AA"/>
    <w:rsid w:val="00057CB0"/>
    <w:rsid w:val="00063BD7"/>
    <w:rsid w:val="00203372"/>
    <w:rsid w:val="00233071"/>
    <w:rsid w:val="002341EA"/>
    <w:rsid w:val="00263232"/>
    <w:rsid w:val="002F3877"/>
    <w:rsid w:val="00311762"/>
    <w:rsid w:val="00341621"/>
    <w:rsid w:val="003C5736"/>
    <w:rsid w:val="003F53E2"/>
    <w:rsid w:val="004552D6"/>
    <w:rsid w:val="004633A3"/>
    <w:rsid w:val="00492980"/>
    <w:rsid w:val="00543723"/>
    <w:rsid w:val="0058708F"/>
    <w:rsid w:val="005A013B"/>
    <w:rsid w:val="005F49CC"/>
    <w:rsid w:val="00636EA5"/>
    <w:rsid w:val="00744CDE"/>
    <w:rsid w:val="00777833"/>
    <w:rsid w:val="007B7BF4"/>
    <w:rsid w:val="0081048C"/>
    <w:rsid w:val="00812D03"/>
    <w:rsid w:val="00991A47"/>
    <w:rsid w:val="009C07E4"/>
    <w:rsid w:val="009C2379"/>
    <w:rsid w:val="009E3501"/>
    <w:rsid w:val="00A25448"/>
    <w:rsid w:val="00A47D96"/>
    <w:rsid w:val="00A64BD9"/>
    <w:rsid w:val="00A81656"/>
    <w:rsid w:val="00B371C9"/>
    <w:rsid w:val="00B50EF8"/>
    <w:rsid w:val="00BD09B4"/>
    <w:rsid w:val="00C04FF1"/>
    <w:rsid w:val="00C86E7D"/>
    <w:rsid w:val="00C904EC"/>
    <w:rsid w:val="00CA1D6F"/>
    <w:rsid w:val="00CE2D27"/>
    <w:rsid w:val="00D522D0"/>
    <w:rsid w:val="00DD46A4"/>
    <w:rsid w:val="00E14A43"/>
    <w:rsid w:val="00E27C07"/>
    <w:rsid w:val="00EA1A6A"/>
    <w:rsid w:val="00EC5679"/>
    <w:rsid w:val="00F2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62593"/>
  <w15:chartTrackingRefBased/>
  <w15:docId w15:val="{A798254E-32F7-4E0E-9246-6DFE82FB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633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633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33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633A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4633A3"/>
    <w:rPr>
      <w:i/>
      <w:iCs/>
    </w:rPr>
  </w:style>
  <w:style w:type="character" w:styleId="Hyperlink">
    <w:name w:val="Hyperlink"/>
    <w:basedOn w:val="DefaultParagraphFont"/>
    <w:uiPriority w:val="99"/>
    <w:unhideWhenUsed/>
    <w:rsid w:val="00991A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A4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B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F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3723"/>
    <w:pPr>
      <w:ind w:left="720"/>
      <w:contextualSpacing/>
    </w:pPr>
  </w:style>
  <w:style w:type="table" w:styleId="TableGrid">
    <w:name w:val="Table Grid"/>
    <w:basedOn w:val="TableNormal"/>
    <w:uiPriority w:val="39"/>
    <w:rsid w:val="00543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humber.ca/wearehumber/get-involved/surv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175a4ec-57e1-40e0-a7c2-05dc9074850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Mancini</dc:creator>
  <cp:keywords/>
  <dc:description/>
  <cp:lastModifiedBy>Regan Mancini</cp:lastModifiedBy>
  <cp:revision>2</cp:revision>
  <cp:lastPrinted>2017-07-18T13:23:00Z</cp:lastPrinted>
  <dcterms:created xsi:type="dcterms:W3CDTF">2017-09-18T19:53:00Z</dcterms:created>
  <dcterms:modified xsi:type="dcterms:W3CDTF">2017-09-18T19:53:00Z</dcterms:modified>
</cp:coreProperties>
</file>