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0142B5" w:rsidR="005C63DE" w:rsidP="217440F6" w:rsidRDefault="005C63DE" w14:paraId="52AD37C5" w14:textId="46ABB06E" w14:noSpellErr="1">
      <w:pPr>
        <w:pStyle w:val="Heading1"/>
        <w:keepNext w:val="1"/>
        <w:keepLines w:val="1"/>
        <w:rPr>
          <w:rFonts w:ascii="Gadugi" w:hAnsi="Gadugi" w:eastAsia="游ゴシック Light" w:cs="Segoe UI" w:eastAsiaTheme="majorEastAsia"/>
          <w:color w:val="0F4761"/>
          <w:sz w:val="40"/>
          <w:szCs w:val="40"/>
        </w:rPr>
      </w:pPr>
      <w:r w:rsidRPr="217440F6" w:rsidR="005C63DE">
        <w:rPr>
          <w:lang w:val="en-CA"/>
        </w:rPr>
        <w:t>Reasons for Confirming Disability Status</w:t>
      </w:r>
    </w:p>
    <w:p w:rsidRPr="000142B5" w:rsidR="005C63DE" w:rsidP="005C63DE" w:rsidRDefault="005C63DE" w14:paraId="5A415F80" w14:textId="77777777">
      <w:pPr>
        <w:spacing w:after="0" w:line="240" w:lineRule="auto"/>
        <w:textAlignment w:val="baseline"/>
        <w:rPr>
          <w:rFonts w:ascii="Gadugi" w:hAnsi="Gadugi" w:eastAsia="Times New Roman" w:cs="Segoe UI"/>
          <w:color w:val="0F4761"/>
          <w:kern w:val="0"/>
          <w:sz w:val="26"/>
          <w:szCs w:val="26"/>
          <w14:ligatures w14:val="none"/>
        </w:rPr>
      </w:pPr>
    </w:p>
    <w:p w:rsidRPr="00761AF7" w:rsidR="005C63DE" w:rsidP="1CCDAAE0" w:rsidRDefault="1A36FA83" w14:paraId="18F990A9" w14:textId="2665681A">
      <w:pPr>
        <w:spacing w:after="0" w:line="240" w:lineRule="auto"/>
        <w:textAlignment w:val="baseline"/>
        <w:rPr>
          <w:rFonts w:ascii="Gadugi" w:hAnsi="Gadugi" w:eastAsia="Gadugi" w:cs="Gadugi"/>
          <w:kern w:val="0"/>
          <w:sz w:val="28"/>
          <w:szCs w:val="28"/>
          <w:lang w:val="en-CA"/>
          <w14:ligatures w14:val="none"/>
        </w:rPr>
      </w:pPr>
      <w:r w:rsidRPr="00761AF7">
        <w:rPr>
          <w:rFonts w:ascii="Gadugi" w:hAnsi="Gadugi" w:eastAsia="Gadugi" w:cs="Gadugi"/>
          <w:kern w:val="0"/>
          <w:sz w:val="28"/>
          <w:szCs w:val="28"/>
          <w:lang w:val="en-CA"/>
          <w14:ligatures w14:val="none"/>
        </w:rPr>
        <w:t>This document contains information regarding</w:t>
      </w:r>
      <w:r w:rsidRPr="00761AF7" w:rsidR="1B048DBF">
        <w:rPr>
          <w:rFonts w:ascii="Gadugi" w:hAnsi="Gadugi" w:eastAsia="Gadugi" w:cs="Gadugi"/>
          <w:kern w:val="0"/>
          <w:sz w:val="28"/>
          <w:szCs w:val="28"/>
          <w:lang w:val="en-CA"/>
          <w14:ligatures w14:val="none"/>
        </w:rPr>
        <w:t xml:space="preserve"> Reasons for Confirming Disability Status </w:t>
      </w:r>
      <w:r w:rsidRPr="00761AF7">
        <w:rPr>
          <w:rFonts w:ascii="Gadugi" w:hAnsi="Gadugi" w:eastAsia="Gadugi" w:cs="Gadugi"/>
          <w:kern w:val="0"/>
          <w:sz w:val="28"/>
          <w:szCs w:val="28"/>
          <w:lang w:val="en-CA"/>
          <w14:ligatures w14:val="none"/>
        </w:rPr>
        <w:t>based on a video produced on this content.  Below you will find images of a PowerPoint presentation and all information contained in the images as a transcript below each slide.   </w:t>
      </w:r>
      <w:r w:rsidRPr="00761AF7" w:rsidR="31A426F0">
        <w:rPr>
          <w:rFonts w:ascii="Gadugi" w:hAnsi="Gadugi" w:eastAsia="Gadugi" w:cs="Gadugi"/>
          <w:sz w:val="28"/>
          <w:szCs w:val="28"/>
          <w:lang w:val="en-CA"/>
        </w:rPr>
        <w:t xml:space="preserve"> </w:t>
      </w:r>
    </w:p>
    <w:p w:rsidRPr="000142B5" w:rsidR="302E9208" w:rsidP="302E9208" w:rsidRDefault="302E9208" w14:paraId="441C1CDC" w14:textId="32F56C3C">
      <w:pPr>
        <w:spacing w:after="0" w:line="240" w:lineRule="auto"/>
        <w:rPr>
          <w:rFonts w:ascii="Gadugi" w:hAnsi="Gadugi" w:eastAsia="Gadugi" w:cs="Gadugi"/>
          <w:sz w:val="26"/>
          <w:szCs w:val="26"/>
          <w:lang w:val="en-CA"/>
        </w:rPr>
      </w:pPr>
    </w:p>
    <w:p w:rsidRPr="000142B5" w:rsidR="31A426F0" w:rsidP="302E9208" w:rsidRDefault="31A426F0" w14:paraId="44BA3EC7" w14:textId="16FEAAF8">
      <w:pPr>
        <w:spacing w:after="0" w:line="240" w:lineRule="auto"/>
      </w:pPr>
      <w:r>
        <w:rPr>
          <w:noProof/>
        </w:rPr>
        <w:drawing>
          <wp:inline distT="0" distB="0" distL="0" distR="0" wp14:anchorId="796FC47B" wp14:editId="2AC3B84A">
            <wp:extent cx="5943600" cy="3343274"/>
            <wp:effectExtent l="38100" t="38100" r="38100" b="38100"/>
            <wp:docPr id="1392152229" name="Picture 1392152229" descr="Accessible Learning Services Reasons for Confirming Disability Status title slid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152229"/>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4"/>
                    </a:xfrm>
                    <a:prstGeom prst="rect">
                      <a:avLst/>
                    </a:prstGeom>
                    <a:ln w="38100">
                      <a:solidFill>
                        <a:srgbClr val="1E8BCD"/>
                      </a:solidFill>
                      <a:prstDash val="solid"/>
                    </a:ln>
                  </pic:spPr>
                </pic:pic>
              </a:graphicData>
            </a:graphic>
          </wp:inline>
        </w:drawing>
      </w:r>
    </w:p>
    <w:p w:rsidRPr="000142B5" w:rsidR="302E9208" w:rsidP="302E9208" w:rsidRDefault="302E9208" w14:paraId="337F7022" w14:textId="61B5ABAC">
      <w:pPr>
        <w:spacing w:after="0" w:line="240" w:lineRule="auto"/>
      </w:pPr>
    </w:p>
    <w:p w:rsidRPr="00761AF7" w:rsidR="005C63DE" w:rsidP="302E9208" w:rsidRDefault="1A36FA83" w14:paraId="1023A8A5" w14:textId="3066C2A6">
      <w:pPr>
        <w:pStyle w:val="index-event"/>
        <w:numPr>
          <w:ilvl w:val="0"/>
          <w:numId w:val="1"/>
        </w:numPr>
        <w:shd w:val="clear" w:color="auto" w:fill="FFFFFF" w:themeFill="background1"/>
        <w:spacing w:before="0" w:beforeAutospacing="0" w:after="0" w:afterAutospacing="0"/>
        <w:rPr>
          <w:rFonts w:ascii="Gadugi" w:hAnsi="Gadugi" w:eastAsia="Gadugi" w:cs="Gadugi"/>
          <w:sz w:val="28"/>
          <w:szCs w:val="28"/>
          <w:lang w:val="en-CA"/>
        </w:rPr>
      </w:pPr>
      <w:r w:rsidRPr="00761AF7">
        <w:rPr>
          <w:rFonts w:ascii="Gadugi" w:hAnsi="Gadugi" w:eastAsia="Gadugi" w:cs="Gadugi"/>
          <w:sz w:val="28"/>
          <w:szCs w:val="28"/>
          <w:lang w:val="en-CA"/>
        </w:rPr>
        <w:t>Welcome</w:t>
      </w:r>
      <w:r w:rsidR="00227C25">
        <w:rPr>
          <w:rFonts w:ascii="Gadugi" w:hAnsi="Gadugi" w:eastAsia="Gadugi" w:cs="Gadugi"/>
          <w:sz w:val="28"/>
          <w:szCs w:val="28"/>
          <w:lang w:val="en-CA"/>
        </w:rPr>
        <w:t>, t</w:t>
      </w:r>
      <w:r w:rsidRPr="00761AF7">
        <w:rPr>
          <w:rFonts w:ascii="Gadugi" w:hAnsi="Gadugi" w:eastAsia="Gadugi" w:cs="Gadugi"/>
          <w:sz w:val="28"/>
          <w:szCs w:val="28"/>
          <w:lang w:val="en-CA"/>
        </w:rPr>
        <w:t>his</w:t>
      </w:r>
      <w:r w:rsidR="00F53877">
        <w:rPr>
          <w:rFonts w:ascii="Gadugi" w:hAnsi="Gadugi" w:eastAsia="Gadugi" w:cs="Gadugi"/>
          <w:sz w:val="28"/>
          <w:szCs w:val="28"/>
          <w:lang w:val="en-CA"/>
        </w:rPr>
        <w:t xml:space="preserve"> document</w:t>
      </w:r>
      <w:r w:rsidRPr="00761AF7">
        <w:rPr>
          <w:rFonts w:ascii="Gadugi" w:hAnsi="Gadugi" w:eastAsia="Gadugi" w:cs="Gadugi"/>
          <w:sz w:val="28"/>
          <w:szCs w:val="28"/>
          <w:lang w:val="en-CA"/>
        </w:rPr>
        <w:t xml:space="preserve"> is intended to introduce you to common questions about providing documentation to confirm disability status that you can go through at your own pace. We have provided options for perceiving this content in the spirit of universal design for learning.</w:t>
      </w:r>
    </w:p>
    <w:p w:rsidR="005C63DE" w:rsidP="005C63DE" w:rsidRDefault="005C63DE" w14:paraId="5A8C41DA" w14:textId="77777777">
      <w:pPr>
        <w:spacing w:after="0" w:line="240" w:lineRule="auto"/>
        <w:textAlignment w:val="baseline"/>
        <w:rPr>
          <w:rFonts w:ascii="Times New Roman" w:hAnsi="Times New Roman" w:cs="Times New Roman" w:eastAsiaTheme="majorEastAsia"/>
          <w:kern w:val="0"/>
          <w:sz w:val="24"/>
          <w:szCs w:val="24"/>
          <w14:ligatures w14:val="none"/>
        </w:rPr>
      </w:pPr>
    </w:p>
    <w:p w:rsidRPr="0077303E" w:rsidR="00926B51" w:rsidP="005C63DE" w:rsidRDefault="00926B51" w14:paraId="1A1CFE31" w14:textId="77777777">
      <w:pPr>
        <w:spacing w:after="0" w:line="240" w:lineRule="auto"/>
        <w:textAlignment w:val="baseline"/>
        <w:rPr>
          <w:rFonts w:ascii="Times New Roman" w:hAnsi="Times New Roman" w:cs="Times New Roman" w:eastAsiaTheme="majorEastAsia"/>
          <w:kern w:val="0"/>
          <w:sz w:val="24"/>
          <w:szCs w:val="24"/>
          <w14:ligatures w14:val="none"/>
        </w:rPr>
      </w:pPr>
    </w:p>
    <w:p w:rsidR="00761AF7" w:rsidP="005C63DE" w:rsidRDefault="00761AF7" w14:paraId="55F62105" w14:textId="77777777">
      <w:pPr>
        <w:spacing w:after="0" w:line="240" w:lineRule="auto"/>
        <w:textAlignment w:val="baseline"/>
        <w:rPr>
          <w:rFonts w:ascii="Gadugi" w:hAnsi="Gadugi" w:eastAsiaTheme="majorEastAsia" w:cstheme="majorBidi"/>
          <w:color w:val="2F5496" w:themeColor="accent1" w:themeShade="BF"/>
          <w:sz w:val="32"/>
          <w:szCs w:val="32"/>
        </w:rPr>
      </w:pPr>
    </w:p>
    <w:p w:rsidR="00761AF7" w:rsidP="005C63DE" w:rsidRDefault="00761AF7" w14:paraId="4A775987" w14:textId="77777777">
      <w:pPr>
        <w:spacing w:after="0" w:line="240" w:lineRule="auto"/>
        <w:textAlignment w:val="baseline"/>
        <w:rPr>
          <w:rFonts w:ascii="Gadugi" w:hAnsi="Gadugi" w:eastAsiaTheme="majorEastAsia" w:cstheme="majorBidi"/>
          <w:color w:val="2F5496" w:themeColor="accent1" w:themeShade="BF"/>
          <w:sz w:val="32"/>
          <w:szCs w:val="32"/>
        </w:rPr>
      </w:pPr>
    </w:p>
    <w:p w:rsidR="00761AF7" w:rsidP="005C63DE" w:rsidRDefault="00761AF7" w14:paraId="5941A408" w14:textId="77777777">
      <w:pPr>
        <w:spacing w:after="0" w:line="240" w:lineRule="auto"/>
        <w:textAlignment w:val="baseline"/>
        <w:rPr>
          <w:rFonts w:ascii="Gadugi" w:hAnsi="Gadugi" w:eastAsiaTheme="majorEastAsia" w:cstheme="majorBidi"/>
          <w:color w:val="2F5496" w:themeColor="accent1" w:themeShade="BF"/>
          <w:sz w:val="32"/>
          <w:szCs w:val="32"/>
        </w:rPr>
      </w:pPr>
    </w:p>
    <w:p w:rsidR="00761AF7" w:rsidP="005C63DE" w:rsidRDefault="00761AF7" w14:paraId="6F7AE516" w14:textId="77777777">
      <w:pPr>
        <w:spacing w:after="0" w:line="240" w:lineRule="auto"/>
        <w:textAlignment w:val="baseline"/>
        <w:rPr>
          <w:rFonts w:ascii="Gadugi" w:hAnsi="Gadugi" w:eastAsiaTheme="majorEastAsia" w:cstheme="majorBidi"/>
          <w:color w:val="2F5496" w:themeColor="accent1" w:themeShade="BF"/>
          <w:sz w:val="32"/>
          <w:szCs w:val="32"/>
        </w:rPr>
      </w:pPr>
    </w:p>
    <w:p w:rsidRPr="003045AE" w:rsidR="005C63DE" w:rsidP="217440F6" w:rsidRDefault="005C63DE" w14:paraId="61968C3D" w14:textId="1CA26F9E"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005C63DE">
        <w:rPr/>
        <w:t>Reasons for Providing Disability Documentation</w:t>
      </w:r>
    </w:p>
    <w:p w:rsidRPr="003045AE" w:rsidR="005C63DE" w:rsidP="6F4F1B73" w:rsidRDefault="1A36FA83" w14:paraId="5C663ED7" w14:textId="68F007B6">
      <w:pPr>
        <w:spacing w:after="0" w:line="240" w:lineRule="auto"/>
        <w:textAlignment w:val="baseline"/>
        <w:rPr>
          <w:rFonts w:ascii="Times New Roman" w:hAnsi="Times New Roman" w:cs="Times New Roman" w:eastAsiaTheme="majorEastAsia"/>
          <w:kern w:val="0"/>
          <w:sz w:val="24"/>
          <w:szCs w:val="24"/>
          <w:lang w:val="en-CA"/>
          <w14:ligatures w14:val="none"/>
        </w:rPr>
      </w:pPr>
      <w:r>
        <w:rPr>
          <w:noProof/>
        </w:rPr>
        <w:drawing>
          <wp:inline distT="0" distB="0" distL="0" distR="0" wp14:anchorId="5B64BC57" wp14:editId="1B209741">
            <wp:extent cx="5943600" cy="3343274"/>
            <wp:effectExtent l="38100" t="38100" r="38100" b="38100"/>
            <wp:docPr id="1" name="Graphic 1" descr="Reasons for Providing Disability Documentatoin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4"/>
                    </a:xfrm>
                    <a:prstGeom prst="rect">
                      <a:avLst/>
                    </a:prstGeom>
                    <a:ln w="38100">
                      <a:solidFill>
                        <a:schemeClr val="accent1"/>
                      </a:solidFill>
                      <a:prstDash val="solid"/>
                    </a:ln>
                  </pic:spPr>
                </pic:pic>
              </a:graphicData>
            </a:graphic>
          </wp:inline>
        </w:drawing>
      </w:r>
    </w:p>
    <w:p w:rsidRPr="003045AE" w:rsidR="005C63DE" w:rsidP="005C63DE" w:rsidRDefault="005C63DE" w14:paraId="32EA181B" w14:textId="77777777">
      <w:pPr>
        <w:spacing w:after="0" w:line="240" w:lineRule="auto"/>
        <w:textAlignment w:val="baseline"/>
        <w:rPr>
          <w:rFonts w:ascii="Times New Roman" w:hAnsi="Times New Roman" w:cs="Times New Roman" w:eastAsiaTheme="majorEastAsia"/>
          <w:kern w:val="0"/>
          <w:sz w:val="24"/>
          <w:szCs w:val="24"/>
          <w:lang w:val="en-CA"/>
          <w14:ligatures w14:val="none"/>
        </w:rPr>
      </w:pPr>
    </w:p>
    <w:p w:rsidR="00F53877" w:rsidP="00060255" w:rsidRDefault="1A36FA83" w14:paraId="71D01E0A" w14:textId="77777777">
      <w:pPr>
        <w:pStyle w:val="index-event"/>
        <w:numPr>
          <w:ilvl w:val="0"/>
          <w:numId w:val="2"/>
        </w:numPr>
        <w:shd w:val="clear" w:color="auto" w:fill="FFFFFF" w:themeFill="background1"/>
        <w:spacing w:before="0" w:beforeAutospacing="0" w:after="0" w:afterAutospacing="0"/>
        <w:rPr>
          <w:rFonts w:ascii="Gadugi" w:hAnsi="Gadugi" w:eastAsia="Gadugi" w:cs="Gadugi"/>
          <w:sz w:val="28"/>
          <w:szCs w:val="28"/>
        </w:rPr>
      </w:pPr>
      <w:r w:rsidRPr="00761AF7">
        <w:rPr>
          <w:rFonts w:ascii="Gadugi" w:hAnsi="Gadugi" w:eastAsia="Gadugi" w:cs="Gadugi"/>
          <w:sz w:val="28"/>
          <w:szCs w:val="28"/>
        </w:rPr>
        <w:t>Learners may decide to provide disability documentation if they are interested in certain funding programs, such as the tuition cap,</w:t>
      </w:r>
      <w:r w:rsidRPr="00761AF7" w:rsidR="00060255">
        <w:rPr>
          <w:rFonts w:ascii="Gadugi" w:hAnsi="Gadugi" w:eastAsia="Gadugi" w:cs="Gadugi"/>
          <w:sz w:val="28"/>
          <w:szCs w:val="28"/>
        </w:rPr>
        <w:t xml:space="preserve"> </w:t>
      </w:r>
      <w:r w:rsidRPr="00761AF7">
        <w:rPr>
          <w:rFonts w:ascii="Gadugi" w:hAnsi="Gadugi" w:eastAsia="Gadugi" w:cs="Gadugi"/>
          <w:sz w:val="28"/>
          <w:szCs w:val="28"/>
        </w:rPr>
        <w:t xml:space="preserve">Bursaries for Students with </w:t>
      </w:r>
      <w:r w:rsidRPr="00761AF7" w:rsidR="00E47480">
        <w:rPr>
          <w:rFonts w:ascii="Gadugi" w:hAnsi="Gadugi" w:eastAsia="Gadugi" w:cs="Gadugi"/>
          <w:sz w:val="28"/>
          <w:szCs w:val="28"/>
        </w:rPr>
        <w:t>Disabilities,</w:t>
      </w:r>
      <w:r w:rsidRPr="00761AF7">
        <w:rPr>
          <w:rFonts w:ascii="Gadugi" w:hAnsi="Gadugi" w:eastAsia="Gadugi" w:cs="Gadugi"/>
          <w:sz w:val="28"/>
          <w:szCs w:val="28"/>
        </w:rPr>
        <w:t xml:space="preserve"> and the Canadian Studies Grant.</w:t>
      </w:r>
    </w:p>
    <w:p w:rsidRPr="00F53877" w:rsidR="005C63DE" w:rsidP="00F53877" w:rsidRDefault="1A36FA83" w14:paraId="6DB1CD61" w14:textId="179FB240">
      <w:pPr>
        <w:pStyle w:val="index-event"/>
        <w:numPr>
          <w:ilvl w:val="0"/>
          <w:numId w:val="2"/>
        </w:numPr>
        <w:shd w:val="clear" w:color="auto" w:fill="FFFFFF" w:themeFill="background1"/>
        <w:spacing w:before="0" w:beforeAutospacing="0" w:after="0" w:afterAutospacing="0"/>
        <w:rPr>
          <w:rFonts w:ascii="Gadugi" w:hAnsi="Gadugi" w:eastAsia="Gadugi" w:cs="Gadugi"/>
          <w:sz w:val="28"/>
          <w:szCs w:val="28"/>
        </w:rPr>
      </w:pPr>
      <w:r w:rsidRPr="00761AF7">
        <w:rPr>
          <w:rFonts w:ascii="Gadugi" w:hAnsi="Gadugi" w:eastAsia="Gadugi" w:cs="Gadugi"/>
          <w:sz w:val="28"/>
          <w:szCs w:val="28"/>
        </w:rPr>
        <w:t>Eligibility for certain accommodations have specific</w:t>
      </w:r>
      <w:r w:rsidR="00F53877">
        <w:rPr>
          <w:rFonts w:ascii="Gadugi" w:hAnsi="Gadugi" w:eastAsia="Gadugi" w:cs="Gadugi"/>
          <w:sz w:val="28"/>
          <w:szCs w:val="28"/>
        </w:rPr>
        <w:t xml:space="preserve"> requirements; f</w:t>
      </w:r>
      <w:r w:rsidRPr="00F53877">
        <w:rPr>
          <w:rFonts w:ascii="Gadugi" w:hAnsi="Gadugi" w:eastAsia="Gadugi" w:cs="Gadugi"/>
          <w:sz w:val="28"/>
          <w:szCs w:val="28"/>
        </w:rPr>
        <w:t>or example, learners who require the services of an ASL interpreter may be requested to provide a copy of an audiogram or an Audiologist report.</w:t>
      </w:r>
    </w:p>
    <w:p w:rsidRPr="00D5617C" w:rsidR="005C63DE" w:rsidP="1CCDAAE0" w:rsidRDefault="1A36FA83" w14:paraId="5FF4D6FD" w14:textId="77777777">
      <w:pPr>
        <w:pStyle w:val="index-event"/>
        <w:numPr>
          <w:ilvl w:val="0"/>
          <w:numId w:val="2"/>
        </w:numPr>
        <w:shd w:val="clear" w:color="auto" w:fill="FFFFFF" w:themeFill="background1"/>
        <w:spacing w:before="0" w:beforeAutospacing="0" w:after="0" w:afterAutospacing="0"/>
        <w:rPr>
          <w:rFonts w:ascii="Gadugi" w:hAnsi="Gadugi" w:eastAsia="Gadugi" w:cs="Gadugi"/>
          <w:sz w:val="26"/>
          <w:szCs w:val="26"/>
        </w:rPr>
      </w:pPr>
      <w:r w:rsidRPr="00761AF7">
        <w:rPr>
          <w:rFonts w:ascii="Gadugi" w:hAnsi="Gadugi" w:eastAsia="Gadugi" w:cs="Gadugi"/>
          <w:sz w:val="28"/>
          <w:szCs w:val="28"/>
        </w:rPr>
        <w:t>It also allows for fulsome accommodation planning.</w:t>
      </w:r>
    </w:p>
    <w:p w:rsidRPr="00D5617C" w:rsidR="005C63DE" w:rsidP="005C63DE" w:rsidRDefault="005C63DE" w14:paraId="2EB86E3F" w14:textId="77777777">
      <w:pPr>
        <w:pStyle w:val="index-event"/>
        <w:shd w:val="clear" w:color="auto" w:fill="FFFFFF"/>
        <w:spacing w:before="0" w:beforeAutospacing="0" w:after="0" w:afterAutospacing="0"/>
        <w:rPr>
          <w:rFonts w:ascii="Segoe UI" w:hAnsi="Segoe UI" w:cs="Segoe UI"/>
          <w:color w:val="464646"/>
          <w:sz w:val="21"/>
          <w:szCs w:val="21"/>
        </w:rPr>
      </w:pPr>
    </w:p>
    <w:p w:rsidR="005A0DFE" w:rsidP="005C63DE" w:rsidRDefault="005A0DFE" w14:paraId="5AD1E630" w14:textId="77777777">
      <w:pPr>
        <w:spacing w:after="0" w:line="240" w:lineRule="auto"/>
        <w:textAlignment w:val="baseline"/>
        <w:rPr>
          <w:rFonts w:ascii="Gadugi" w:hAnsi="Gadugi" w:eastAsiaTheme="majorEastAsia" w:cstheme="majorBidi"/>
          <w:color w:val="2F5496" w:themeColor="accent1" w:themeShade="BF"/>
          <w:sz w:val="32"/>
          <w:szCs w:val="32"/>
        </w:rPr>
      </w:pPr>
    </w:p>
    <w:p w:rsidR="005A0DFE" w:rsidP="005C63DE" w:rsidRDefault="005A0DFE" w14:paraId="4EA7DBE8" w14:textId="77777777">
      <w:pPr>
        <w:spacing w:after="0" w:line="240" w:lineRule="auto"/>
        <w:textAlignment w:val="baseline"/>
        <w:rPr>
          <w:rFonts w:ascii="Gadugi" w:hAnsi="Gadugi" w:eastAsiaTheme="majorEastAsia" w:cstheme="majorBidi"/>
          <w:color w:val="2F5496" w:themeColor="accent1" w:themeShade="BF"/>
          <w:sz w:val="32"/>
          <w:szCs w:val="32"/>
        </w:rPr>
      </w:pPr>
    </w:p>
    <w:p w:rsidR="005A0DFE" w:rsidP="005C63DE" w:rsidRDefault="005A0DFE" w14:paraId="221D7AFC" w14:textId="77777777">
      <w:pPr>
        <w:spacing w:after="0" w:line="240" w:lineRule="auto"/>
        <w:textAlignment w:val="baseline"/>
        <w:rPr>
          <w:rFonts w:ascii="Gadugi" w:hAnsi="Gadugi" w:eastAsiaTheme="majorEastAsia" w:cstheme="majorBidi"/>
          <w:color w:val="2F5496" w:themeColor="accent1" w:themeShade="BF"/>
          <w:sz w:val="32"/>
          <w:szCs w:val="32"/>
        </w:rPr>
      </w:pPr>
    </w:p>
    <w:p w:rsidR="005A0DFE" w:rsidP="005C63DE" w:rsidRDefault="005A0DFE" w14:paraId="0FA2160F" w14:textId="3AA95220">
      <w:pPr>
        <w:spacing w:after="0" w:line="240" w:lineRule="auto"/>
        <w:textAlignment w:val="baseline"/>
        <w:rPr>
          <w:rFonts w:ascii="Gadugi" w:hAnsi="Gadugi" w:eastAsiaTheme="majorEastAsia" w:cstheme="majorBidi"/>
          <w:color w:val="2F5496" w:themeColor="accent1" w:themeShade="BF"/>
          <w:sz w:val="32"/>
          <w:szCs w:val="32"/>
        </w:rPr>
      </w:pPr>
    </w:p>
    <w:p w:rsidR="000D3C45" w:rsidP="005C63DE" w:rsidRDefault="000D3C45" w14:paraId="4F022892" w14:textId="77777777">
      <w:pPr>
        <w:spacing w:after="0" w:line="240" w:lineRule="auto"/>
        <w:textAlignment w:val="baseline"/>
        <w:rPr>
          <w:rFonts w:ascii="Gadugi" w:hAnsi="Gadugi" w:eastAsiaTheme="majorEastAsia" w:cstheme="majorBidi"/>
          <w:color w:val="2F5496" w:themeColor="accent1" w:themeShade="BF"/>
          <w:sz w:val="32"/>
          <w:szCs w:val="32"/>
        </w:rPr>
      </w:pPr>
    </w:p>
    <w:p w:rsidR="000D3C45" w:rsidP="005C63DE" w:rsidRDefault="000D3C45" w14:paraId="1A0B5C19" w14:textId="77777777">
      <w:pPr>
        <w:spacing w:after="0" w:line="240" w:lineRule="auto"/>
        <w:textAlignment w:val="baseline"/>
        <w:rPr>
          <w:rFonts w:ascii="Gadugi" w:hAnsi="Gadugi" w:eastAsiaTheme="majorEastAsia" w:cstheme="majorBidi"/>
          <w:color w:val="2F5496" w:themeColor="accent1" w:themeShade="BF"/>
          <w:sz w:val="32"/>
          <w:szCs w:val="32"/>
        </w:rPr>
      </w:pPr>
    </w:p>
    <w:p w:rsidR="005A0DFE" w:rsidP="005C63DE" w:rsidRDefault="005A0DFE" w14:paraId="00ACD58D" w14:textId="77777777">
      <w:pPr>
        <w:spacing w:after="0" w:line="240" w:lineRule="auto"/>
        <w:textAlignment w:val="baseline"/>
        <w:rPr>
          <w:rFonts w:ascii="Gadugi" w:hAnsi="Gadugi" w:eastAsiaTheme="majorEastAsia" w:cstheme="majorBidi"/>
          <w:color w:val="2F5496" w:themeColor="accent1" w:themeShade="BF"/>
          <w:sz w:val="32"/>
          <w:szCs w:val="32"/>
        </w:rPr>
      </w:pPr>
    </w:p>
    <w:p w:rsidR="005A0DFE" w:rsidP="005C63DE" w:rsidRDefault="005A0DFE" w14:paraId="0867DF7F" w14:textId="77777777">
      <w:pPr>
        <w:spacing w:after="0" w:line="240" w:lineRule="auto"/>
        <w:textAlignment w:val="baseline"/>
        <w:rPr>
          <w:rFonts w:ascii="Gadugi" w:hAnsi="Gadugi" w:eastAsiaTheme="majorEastAsia" w:cstheme="majorBidi"/>
          <w:color w:val="2F5496" w:themeColor="accent1" w:themeShade="BF"/>
          <w:sz w:val="32"/>
          <w:szCs w:val="32"/>
        </w:rPr>
      </w:pPr>
    </w:p>
    <w:p w:rsidRPr="00D5617C" w:rsidR="005C63DE" w:rsidP="217440F6" w:rsidRDefault="005C63DE" w14:paraId="78CBE180" w14:textId="334B6FD2"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005C63DE">
        <w:rPr/>
        <w:t>How is documentation used in Accommodation Planning?</w:t>
      </w:r>
    </w:p>
    <w:p w:rsidRPr="00D5617C" w:rsidR="005C63DE" w:rsidP="6F4F1B73" w:rsidRDefault="1A36FA83" w14:paraId="4260EBFD" w14:textId="5FA779BE">
      <w:pPr>
        <w:pStyle w:val="index-event"/>
        <w:shd w:val="clear" w:color="auto" w:fill="FFFFFF" w:themeFill="background1"/>
        <w:spacing w:before="0" w:beforeAutospacing="0" w:after="0" w:afterAutospacing="0"/>
        <w:rPr>
          <w:rFonts w:ascii="Segoe UI" w:hAnsi="Segoe UI" w:cs="Segoe UI"/>
          <w:color w:val="464646"/>
          <w:sz w:val="21"/>
          <w:szCs w:val="21"/>
        </w:rPr>
      </w:pPr>
      <w:r>
        <w:rPr>
          <w:noProof/>
        </w:rPr>
        <w:drawing>
          <wp:inline distT="0" distB="0" distL="0" distR="0" wp14:anchorId="36F65893" wp14:editId="69568D8A">
            <wp:extent cx="5943600" cy="3343276"/>
            <wp:effectExtent l="38100" t="38100" r="38100" b="38100"/>
            <wp:docPr id="2" name="Graphic 2" descr="How is documentation used in Accomodation Plannning?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Pr="00D5617C" w:rsidR="005C63DE" w:rsidP="005C63DE" w:rsidRDefault="005C63DE" w14:paraId="29B822F6" w14:textId="77777777">
      <w:pPr>
        <w:pStyle w:val="index-event"/>
        <w:shd w:val="clear" w:color="auto" w:fill="FFFFFF"/>
        <w:spacing w:before="0" w:beforeAutospacing="0" w:after="0" w:afterAutospacing="0"/>
        <w:rPr>
          <w:rFonts w:ascii="Segoe UI" w:hAnsi="Segoe UI" w:cs="Segoe UI"/>
          <w:color w:val="464646"/>
          <w:sz w:val="21"/>
          <w:szCs w:val="21"/>
        </w:rPr>
      </w:pPr>
    </w:p>
    <w:p w:rsidRPr="008F1FA5" w:rsidR="005C63DE" w:rsidP="1CCDAAE0" w:rsidRDefault="1A36FA83" w14:paraId="4C27AD7F" w14:textId="746A3675">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How is documentation used in accommodation planning?</w:t>
      </w:r>
    </w:p>
    <w:p w:rsidRPr="007325E9" w:rsidR="005C63DE" w:rsidP="007325E9" w:rsidRDefault="1A36FA83" w14:paraId="3AA1BE98" w14:textId="042F5C8B">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 xml:space="preserve">Accessibility Consultants work with learners to determine academic accommodations based on </w:t>
      </w:r>
      <w:r w:rsidR="00F53877">
        <w:rPr>
          <w:rFonts w:ascii="Gadugi" w:hAnsi="Gadugi" w:eastAsia="Gadugi" w:cs="Gadugi"/>
          <w:color w:val="464646"/>
          <w:sz w:val="28"/>
          <w:szCs w:val="28"/>
        </w:rPr>
        <w:t>disability-related</w:t>
      </w:r>
      <w:r w:rsidRPr="008F1FA5">
        <w:rPr>
          <w:rFonts w:ascii="Gadugi" w:hAnsi="Gadugi" w:eastAsia="Gadugi" w:cs="Gadugi"/>
          <w:color w:val="464646"/>
          <w:sz w:val="28"/>
          <w:szCs w:val="28"/>
        </w:rPr>
        <w:t xml:space="preserve"> need</w:t>
      </w:r>
      <w:r w:rsidR="007325E9">
        <w:rPr>
          <w:rFonts w:ascii="Gadugi" w:hAnsi="Gadugi" w:eastAsia="Gadugi" w:cs="Gadugi"/>
          <w:color w:val="464646"/>
          <w:sz w:val="28"/>
          <w:szCs w:val="28"/>
        </w:rPr>
        <w:t xml:space="preserve"> a</w:t>
      </w:r>
      <w:r w:rsidRPr="007325E9">
        <w:rPr>
          <w:rFonts w:ascii="Gadugi" w:hAnsi="Gadugi" w:eastAsia="Gadugi" w:cs="Gadugi"/>
          <w:color w:val="464646"/>
          <w:sz w:val="28"/>
          <w:szCs w:val="28"/>
        </w:rPr>
        <w:t>s described through your self-report combined with</w:t>
      </w:r>
      <w:r w:rsidRPr="007325E9" w:rsidR="007325E9">
        <w:rPr>
          <w:rFonts w:ascii="Gadugi" w:hAnsi="Gadugi" w:eastAsia="Gadugi" w:cs="Gadugi"/>
          <w:color w:val="464646"/>
          <w:sz w:val="28"/>
          <w:szCs w:val="28"/>
        </w:rPr>
        <w:t xml:space="preserve"> </w:t>
      </w:r>
      <w:r w:rsidR="007325E9">
        <w:rPr>
          <w:rFonts w:ascii="Gadugi" w:hAnsi="Gadugi" w:eastAsia="Gadugi" w:cs="Gadugi"/>
          <w:color w:val="464646"/>
          <w:sz w:val="28"/>
          <w:szCs w:val="28"/>
        </w:rPr>
        <w:t xml:space="preserve">the </w:t>
      </w:r>
      <w:r w:rsidRPr="007325E9" w:rsidR="007325E9">
        <w:rPr>
          <w:rFonts w:ascii="Gadugi" w:hAnsi="Gadugi" w:eastAsia="Gadugi" w:cs="Gadugi"/>
          <w:color w:val="464646"/>
          <w:sz w:val="28"/>
          <w:szCs w:val="28"/>
        </w:rPr>
        <w:t>Accessibility</w:t>
      </w:r>
      <w:r w:rsidRPr="007325E9">
        <w:rPr>
          <w:rFonts w:ascii="Gadugi" w:hAnsi="Gadugi" w:eastAsia="Gadugi" w:cs="Gadugi"/>
          <w:color w:val="464646"/>
          <w:sz w:val="28"/>
          <w:szCs w:val="28"/>
        </w:rPr>
        <w:t xml:space="preserve"> Consultant's knowledge of disabilities and learning environment.</w:t>
      </w:r>
    </w:p>
    <w:p w:rsidRPr="008F1FA5" w:rsidR="002237FD" w:rsidP="1CCDAAE0" w:rsidRDefault="1A36FA83" w14:paraId="342B47C3" w14:textId="5AA88BEF">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 xml:space="preserve">Documentation outlining </w:t>
      </w:r>
      <w:r w:rsidR="00F53877">
        <w:rPr>
          <w:rFonts w:ascii="Gadugi" w:hAnsi="Gadugi" w:eastAsia="Gadugi" w:cs="Gadugi"/>
          <w:color w:val="464646"/>
          <w:sz w:val="28"/>
          <w:szCs w:val="28"/>
        </w:rPr>
        <w:t xml:space="preserve">the </w:t>
      </w:r>
      <w:r w:rsidRPr="008F1FA5">
        <w:rPr>
          <w:rFonts w:ascii="Gadugi" w:hAnsi="Gadugi" w:eastAsia="Gadugi" w:cs="Gadugi"/>
          <w:color w:val="464646"/>
          <w:sz w:val="28"/>
          <w:szCs w:val="28"/>
        </w:rPr>
        <w:t>functional impacts of your disability will help us understand your strengths and challenges</w:t>
      </w:r>
      <w:r w:rsidRPr="008F1FA5" w:rsidR="1DB7A5D9">
        <w:rPr>
          <w:rFonts w:ascii="Gadugi" w:hAnsi="Gadugi" w:eastAsia="Gadugi" w:cs="Gadugi"/>
          <w:color w:val="464646"/>
          <w:sz w:val="28"/>
          <w:szCs w:val="28"/>
        </w:rPr>
        <w:t xml:space="preserve"> </w:t>
      </w:r>
      <w:r w:rsidRPr="008F1FA5">
        <w:rPr>
          <w:rFonts w:ascii="Gadugi" w:hAnsi="Gadugi" w:eastAsia="Gadugi" w:cs="Gadugi"/>
          <w:color w:val="464646"/>
          <w:sz w:val="28"/>
          <w:szCs w:val="28"/>
        </w:rPr>
        <w:t xml:space="preserve">so that we can determine the most appropriate accommodations to support </w:t>
      </w:r>
      <w:r w:rsidR="00C81263">
        <w:rPr>
          <w:rFonts w:ascii="Gadugi" w:hAnsi="Gadugi" w:eastAsia="Gadugi" w:cs="Gadugi"/>
          <w:color w:val="464646"/>
          <w:sz w:val="28"/>
          <w:szCs w:val="28"/>
        </w:rPr>
        <w:t xml:space="preserve">you </w:t>
      </w:r>
      <w:r w:rsidRPr="008F1FA5">
        <w:rPr>
          <w:rFonts w:ascii="Gadugi" w:hAnsi="Gadugi" w:eastAsia="Gadugi" w:cs="Gadugi"/>
          <w:color w:val="464646"/>
          <w:sz w:val="28"/>
          <w:szCs w:val="28"/>
        </w:rPr>
        <w:t>accessing</w:t>
      </w:r>
      <w:r w:rsidRPr="008F1FA5" w:rsidR="1DB7A5D9">
        <w:rPr>
          <w:rFonts w:ascii="Gadugi" w:hAnsi="Gadugi" w:eastAsia="Gadugi" w:cs="Gadugi"/>
          <w:color w:val="464646"/>
          <w:sz w:val="28"/>
          <w:szCs w:val="28"/>
        </w:rPr>
        <w:t xml:space="preserve"> </w:t>
      </w:r>
      <w:r w:rsidRPr="008F1FA5">
        <w:rPr>
          <w:rFonts w:ascii="Gadugi" w:hAnsi="Gadugi" w:eastAsia="Gadugi" w:cs="Gadugi"/>
          <w:color w:val="464646"/>
          <w:sz w:val="28"/>
          <w:szCs w:val="28"/>
        </w:rPr>
        <w:t xml:space="preserve">the learning environment. </w:t>
      </w:r>
    </w:p>
    <w:p w:rsidRPr="008F1FA5" w:rsidR="005C63DE" w:rsidP="1CCDAAE0" w:rsidRDefault="1A36FA83" w14:paraId="560CD29E" w14:textId="0BAD1AC3">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In accordance with the Ontario Human Rights Code,</w:t>
      </w:r>
      <w:r w:rsidRPr="008F1FA5" w:rsidR="1DB7A5D9">
        <w:rPr>
          <w:rFonts w:ascii="Gadugi" w:hAnsi="Gadugi" w:eastAsia="Gadugi" w:cs="Gadugi"/>
          <w:color w:val="464646"/>
          <w:sz w:val="28"/>
          <w:szCs w:val="28"/>
        </w:rPr>
        <w:t xml:space="preserve"> </w:t>
      </w:r>
      <w:r w:rsidRPr="008F1FA5">
        <w:rPr>
          <w:rFonts w:ascii="Gadugi" w:hAnsi="Gadugi" w:eastAsia="Gadugi" w:cs="Gadugi"/>
          <w:color w:val="464646"/>
          <w:sz w:val="28"/>
          <w:szCs w:val="28"/>
        </w:rPr>
        <w:t xml:space="preserve">you are not required to disclose your specific diagnosis to accessible learning services </w:t>
      </w:r>
      <w:r w:rsidRPr="008F1FA5" w:rsidR="00C81263">
        <w:rPr>
          <w:rFonts w:ascii="Gadugi" w:hAnsi="Gadugi" w:eastAsia="Gadugi" w:cs="Gadugi"/>
          <w:color w:val="464646"/>
          <w:sz w:val="28"/>
          <w:szCs w:val="28"/>
        </w:rPr>
        <w:t>to</w:t>
      </w:r>
      <w:r w:rsidRPr="008F1FA5">
        <w:rPr>
          <w:rFonts w:ascii="Gadugi" w:hAnsi="Gadugi" w:eastAsia="Gadugi" w:cs="Gadugi"/>
          <w:color w:val="464646"/>
          <w:sz w:val="28"/>
          <w:szCs w:val="28"/>
        </w:rPr>
        <w:t xml:space="preserve"> receive accommodations.</w:t>
      </w:r>
    </w:p>
    <w:p w:rsidRPr="00341E73" w:rsidR="002237FD" w:rsidP="002237FD" w:rsidRDefault="002237FD" w14:paraId="73BD7559" w14:textId="77777777">
      <w:pPr>
        <w:pStyle w:val="index-event"/>
        <w:shd w:val="clear" w:color="auto" w:fill="FFFFFF"/>
        <w:spacing w:before="0" w:beforeAutospacing="0" w:after="0" w:afterAutospacing="0"/>
        <w:ind w:left="360"/>
        <w:rPr>
          <w:rFonts w:ascii="Segoe UI" w:hAnsi="Segoe UI" w:cs="Segoe UI"/>
          <w:color w:val="464646"/>
          <w:sz w:val="21"/>
          <w:szCs w:val="21"/>
        </w:rPr>
      </w:pPr>
    </w:p>
    <w:p w:rsidRPr="00341E73" w:rsidR="002237FD" w:rsidP="002237FD" w:rsidRDefault="002237FD" w14:paraId="4ED1F55B" w14:textId="77777777">
      <w:pPr>
        <w:spacing w:after="0" w:line="240" w:lineRule="auto"/>
        <w:textAlignment w:val="baseline"/>
        <w:rPr>
          <w:rFonts w:ascii="Gadugi" w:hAnsi="Gadugi" w:eastAsiaTheme="majorEastAsia" w:cstheme="majorBidi"/>
          <w:color w:val="2F5496" w:themeColor="accent1" w:themeShade="BF"/>
          <w:sz w:val="32"/>
          <w:szCs w:val="32"/>
        </w:rPr>
      </w:pPr>
    </w:p>
    <w:p w:rsidRPr="00341E73" w:rsidR="002237FD" w:rsidP="002237FD" w:rsidRDefault="002237FD" w14:paraId="14A29331" w14:textId="77777777">
      <w:pPr>
        <w:spacing w:after="0" w:line="240" w:lineRule="auto"/>
        <w:textAlignment w:val="baseline"/>
        <w:rPr>
          <w:rFonts w:ascii="Gadugi" w:hAnsi="Gadugi" w:eastAsiaTheme="majorEastAsia" w:cstheme="majorBidi"/>
          <w:color w:val="2F5496" w:themeColor="accent1" w:themeShade="BF"/>
          <w:sz w:val="32"/>
          <w:szCs w:val="32"/>
        </w:rPr>
      </w:pPr>
    </w:p>
    <w:p w:rsidRPr="00341E73" w:rsidR="002237FD" w:rsidP="002237FD" w:rsidRDefault="002237FD" w14:paraId="535E91C1" w14:textId="77777777">
      <w:pPr>
        <w:spacing w:after="0" w:line="240" w:lineRule="auto"/>
        <w:textAlignment w:val="baseline"/>
        <w:rPr>
          <w:rFonts w:ascii="Gadugi" w:hAnsi="Gadugi" w:eastAsiaTheme="majorEastAsia" w:cstheme="majorBidi"/>
          <w:color w:val="2F5496" w:themeColor="accent1" w:themeShade="BF"/>
          <w:sz w:val="32"/>
          <w:szCs w:val="32"/>
        </w:rPr>
      </w:pPr>
    </w:p>
    <w:p w:rsidRPr="00060255" w:rsidR="002237FD" w:rsidP="217440F6" w:rsidRDefault="002237FD" w14:paraId="6044B695" w14:textId="797C7505"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002237FD">
        <w:rPr/>
        <w:t xml:space="preserve">Confidentiality </w:t>
      </w:r>
    </w:p>
    <w:p w:rsidR="002237FD" w:rsidP="6F4F1B73" w:rsidRDefault="1DB7A5D9" w14:paraId="16F50C20" w14:textId="7A6E6918">
      <w:pPr>
        <w:pStyle w:val="index-event"/>
        <w:shd w:val="clear" w:color="auto" w:fill="FFFFFF" w:themeFill="background1"/>
        <w:spacing w:before="0" w:beforeAutospacing="0" w:after="0" w:afterAutospacing="0"/>
        <w:ind w:left="360"/>
        <w:rPr>
          <w:rFonts w:ascii="Segoe UI" w:hAnsi="Segoe UI" w:cs="Segoe UI"/>
          <w:color w:val="464646"/>
          <w:sz w:val="21"/>
          <w:szCs w:val="21"/>
        </w:rPr>
      </w:pPr>
      <w:r>
        <w:rPr>
          <w:noProof/>
        </w:rPr>
        <w:drawing>
          <wp:inline distT="0" distB="0" distL="0" distR="0" wp14:anchorId="78C2A5DE" wp14:editId="7C588468">
            <wp:extent cx="5943600" cy="3343275"/>
            <wp:effectExtent l="38100" t="38100" r="38100" b="38100"/>
            <wp:docPr id="3" name="Graphic 3" descr="Confidentiality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a:ln w="38100">
                      <a:solidFill>
                        <a:schemeClr val="accent1"/>
                      </a:solidFill>
                      <a:prstDash val="solid"/>
                    </a:ln>
                  </pic:spPr>
                </pic:pic>
              </a:graphicData>
            </a:graphic>
          </wp:inline>
        </w:drawing>
      </w:r>
    </w:p>
    <w:p w:rsidR="002237FD" w:rsidP="005C63DE" w:rsidRDefault="002237FD" w14:paraId="31D65D58" w14:textId="77777777">
      <w:pPr>
        <w:pStyle w:val="index-event"/>
        <w:shd w:val="clear" w:color="auto" w:fill="FFFFFF"/>
        <w:spacing w:before="0" w:beforeAutospacing="0" w:after="0" w:afterAutospacing="0"/>
        <w:ind w:left="720"/>
        <w:jc w:val="right"/>
        <w:rPr>
          <w:rFonts w:ascii="Segoe UI" w:hAnsi="Segoe UI" w:cs="Segoe UI"/>
          <w:color w:val="464646"/>
          <w:sz w:val="21"/>
          <w:szCs w:val="21"/>
        </w:rPr>
      </w:pPr>
    </w:p>
    <w:p w:rsidRPr="008F1FA5" w:rsidR="005C63DE" w:rsidP="1CCDAAE0" w:rsidRDefault="1A36FA83" w14:paraId="1B4BA2A2" w14:textId="2E13A18B">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Note that all documentation submitted to Accessible Learning Services is treated as strictly confidential.</w:t>
      </w:r>
    </w:p>
    <w:p w:rsidRPr="008F1FA5" w:rsidR="005C63DE" w:rsidP="1CCDAAE0" w:rsidRDefault="1A36FA83" w14:paraId="1901FC48" w14:textId="0AB9B94E">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 xml:space="preserve">We will not provide your </w:t>
      </w:r>
      <w:r w:rsidR="00C81992">
        <w:rPr>
          <w:rFonts w:ascii="Gadugi" w:hAnsi="Gadugi" w:eastAsia="Gadugi" w:cs="Gadugi"/>
          <w:color w:val="464646"/>
          <w:sz w:val="28"/>
          <w:szCs w:val="28"/>
        </w:rPr>
        <w:t>disability-related</w:t>
      </w:r>
      <w:r w:rsidRPr="008F1FA5">
        <w:rPr>
          <w:rFonts w:ascii="Gadugi" w:hAnsi="Gadugi" w:eastAsia="Gadugi" w:cs="Gadugi"/>
          <w:color w:val="464646"/>
          <w:sz w:val="28"/>
          <w:szCs w:val="28"/>
        </w:rPr>
        <w:t xml:space="preserve"> documentation to a third party unless you request in writing that we do so.</w:t>
      </w:r>
    </w:p>
    <w:p w:rsidR="002237FD" w:rsidP="002237FD" w:rsidRDefault="002237FD" w14:paraId="4362D319" w14:textId="77777777">
      <w:pPr>
        <w:pStyle w:val="index-event"/>
        <w:shd w:val="clear" w:color="auto" w:fill="FFFFFF"/>
        <w:spacing w:before="0" w:beforeAutospacing="0" w:after="0" w:afterAutospacing="0"/>
        <w:rPr>
          <w:rFonts w:ascii="Segoe UI" w:hAnsi="Segoe UI" w:cs="Segoe UI"/>
          <w:color w:val="464646"/>
          <w:sz w:val="21"/>
          <w:szCs w:val="21"/>
        </w:rPr>
      </w:pPr>
    </w:p>
    <w:p w:rsidR="00C81992" w:rsidP="002237FD" w:rsidRDefault="00C81992" w14:paraId="31C35248"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65264C3E"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246B9644"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49144924"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77AEA1DA"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4323446D"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4628B63A"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148E7067"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0088CF62"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5F0CB04E" w14:textId="77777777">
      <w:pPr>
        <w:spacing w:after="0" w:line="240" w:lineRule="auto"/>
        <w:textAlignment w:val="baseline"/>
        <w:rPr>
          <w:rFonts w:ascii="Gadugi" w:hAnsi="Gadugi" w:eastAsiaTheme="majorEastAsia" w:cstheme="majorBidi"/>
          <w:color w:val="2F5496" w:themeColor="accent1" w:themeShade="BF"/>
          <w:sz w:val="32"/>
          <w:szCs w:val="32"/>
        </w:rPr>
      </w:pPr>
    </w:p>
    <w:p w:rsidR="00C81992" w:rsidP="002237FD" w:rsidRDefault="00C81992" w14:paraId="666431DC" w14:textId="77777777">
      <w:pPr>
        <w:spacing w:after="0" w:line="240" w:lineRule="auto"/>
        <w:textAlignment w:val="baseline"/>
        <w:rPr>
          <w:rFonts w:ascii="Gadugi" w:hAnsi="Gadugi" w:eastAsiaTheme="majorEastAsia" w:cstheme="majorBidi"/>
          <w:color w:val="2F5496" w:themeColor="accent1" w:themeShade="BF"/>
          <w:sz w:val="32"/>
          <w:szCs w:val="32"/>
        </w:rPr>
      </w:pPr>
    </w:p>
    <w:p w:rsidRPr="002237FD" w:rsidR="002237FD" w:rsidP="217440F6" w:rsidRDefault="002237FD" w14:paraId="2F32146C" w14:textId="6EAB9397"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002237FD">
        <w:rPr/>
        <w:t>Types of Documentation by Disability Category</w:t>
      </w:r>
    </w:p>
    <w:p w:rsidR="002237FD" w:rsidP="6F4F1B73" w:rsidRDefault="1DB7A5D9" w14:paraId="53E42F03" w14:textId="761473EA">
      <w:pPr>
        <w:pStyle w:val="index-event"/>
        <w:shd w:val="clear" w:color="auto" w:fill="FFFFFF" w:themeFill="background1"/>
        <w:spacing w:before="0" w:beforeAutospacing="0" w:after="0" w:afterAutospacing="0"/>
        <w:rPr>
          <w:rFonts w:ascii="Segoe UI" w:hAnsi="Segoe UI" w:cs="Segoe UI"/>
          <w:color w:val="464646"/>
          <w:sz w:val="21"/>
          <w:szCs w:val="21"/>
        </w:rPr>
      </w:pPr>
      <w:r>
        <w:rPr>
          <w:noProof/>
        </w:rPr>
        <w:drawing>
          <wp:inline distT="0" distB="0" distL="0" distR="0" wp14:anchorId="09AFC076" wp14:editId="40B42397">
            <wp:extent cx="5943600" cy="3343276"/>
            <wp:effectExtent l="38100" t="38100" r="38100" b="38100"/>
            <wp:docPr id="4" name="Graphic 4" descr="Types of Documentation by Disability Category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005C63DE" w:rsidP="1CCDAAE0" w:rsidRDefault="005C63DE" w14:paraId="0A926DD1" w14:textId="2F9BDE7D">
      <w:pPr>
        <w:pStyle w:val="index-event"/>
        <w:shd w:val="clear" w:color="auto" w:fill="FFFFFF" w:themeFill="background1"/>
        <w:spacing w:before="0" w:beforeAutospacing="0" w:after="0" w:afterAutospacing="0"/>
        <w:ind w:left="720" w:hanging="360"/>
        <w:rPr>
          <w:rFonts w:ascii="Gadugi" w:hAnsi="Gadugi" w:eastAsia="Gadugi" w:cs="Gadugi"/>
          <w:color w:val="464646"/>
          <w:sz w:val="26"/>
          <w:szCs w:val="26"/>
        </w:rPr>
      </w:pPr>
    </w:p>
    <w:p w:rsidRPr="006321CC" w:rsidR="005C63DE" w:rsidP="006321CC" w:rsidRDefault="1A36FA83" w14:paraId="7C4DEA0A" w14:textId="160303F5">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If you are a person with a learning disability, ASD, or identify as a slow learner/MID,</w:t>
      </w:r>
      <w:r w:rsidR="006321CC">
        <w:rPr>
          <w:rFonts w:ascii="Gadugi" w:hAnsi="Gadugi" w:eastAsia="Gadugi" w:cs="Gadugi"/>
          <w:color w:val="464646"/>
          <w:sz w:val="28"/>
          <w:szCs w:val="28"/>
        </w:rPr>
        <w:t xml:space="preserve"> </w:t>
      </w:r>
      <w:r w:rsidRPr="006321CC">
        <w:rPr>
          <w:rFonts w:ascii="Gadugi" w:hAnsi="Gadugi" w:eastAsia="Gadugi" w:cs="Gadugi"/>
          <w:color w:val="464646"/>
          <w:sz w:val="28"/>
          <w:szCs w:val="28"/>
        </w:rPr>
        <w:t>please provide a copy of your most recent psycho-educational assessment and or your</w:t>
      </w:r>
    </w:p>
    <w:p w:rsidRPr="008F1FA5" w:rsidR="005C63DE" w:rsidP="1CCDAAE0" w:rsidRDefault="1A36FA83" w14:paraId="48376EB0"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Individual Education Plan or IEP document, a completed OSAP Disability Verification Form.</w:t>
      </w:r>
    </w:p>
    <w:p w:rsidRPr="008F1FA5" w:rsidR="005C63DE" w:rsidP="1CCDAAE0" w:rsidRDefault="1A36FA83" w14:paraId="7C371B7D"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8F1FA5">
        <w:rPr>
          <w:rFonts w:ascii="Gadugi" w:hAnsi="Gadugi" w:eastAsia="Gadugi" w:cs="Gadugi"/>
          <w:color w:val="464646"/>
          <w:sz w:val="28"/>
          <w:szCs w:val="28"/>
        </w:rPr>
        <w:t>Please note that an IEP does not meet the documentation requirements for most funding programs.</w:t>
      </w:r>
    </w:p>
    <w:p w:rsidR="1CCDAAE0" w:rsidP="1CCDAAE0" w:rsidRDefault="1CCDAAE0" w14:paraId="2D6A4665" w14:textId="41FD5D4F">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1CCDAAE0" w:rsidP="1CCDAAE0" w:rsidRDefault="1CCDAAE0" w14:paraId="5D055EA3" w14:textId="726D923D">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932AE3" w:rsidP="1CCDAAE0" w:rsidRDefault="00932AE3" w14:paraId="476AA53F" w14:textId="77777777">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932AE3" w:rsidP="1CCDAAE0" w:rsidRDefault="00932AE3" w14:paraId="2A06A90A" w14:textId="77777777">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932AE3" w:rsidP="1CCDAAE0" w:rsidRDefault="00932AE3" w14:paraId="0D7A6873" w14:textId="77777777">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932AE3" w:rsidP="1CCDAAE0" w:rsidRDefault="00932AE3" w14:paraId="719C128F" w14:textId="77777777">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932AE3" w:rsidP="1CCDAAE0" w:rsidRDefault="00932AE3" w14:paraId="6CF38AF7" w14:textId="77777777">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p>
    <w:p w:rsidR="002237FD" w:rsidP="217440F6" w:rsidRDefault="002237FD" w14:paraId="5899BE6F" w14:textId="0C43CA89"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Pr="002237FD" w:rsidR="002237FD">
        <w:rPr/>
        <w:lastRenderedPageBreak/>
        <w:t>Types of Documentation by Disability Category</w:t>
      </w:r>
    </w:p>
    <w:p w:rsidR="002237FD" w:rsidP="6F4F1B73" w:rsidRDefault="1DB7A5D9" w14:paraId="0A72419F" w14:textId="43DF301C">
      <w:pPr>
        <w:pStyle w:val="index-event"/>
        <w:shd w:val="clear" w:color="auto" w:fill="FFFFFF" w:themeFill="background1"/>
        <w:spacing w:before="0" w:beforeAutospacing="0" w:after="0" w:afterAutospacing="0"/>
        <w:rPr>
          <w:rFonts w:ascii="Segoe UI" w:hAnsi="Segoe UI" w:cs="Segoe UI"/>
          <w:color w:val="464646"/>
          <w:sz w:val="21"/>
          <w:szCs w:val="21"/>
        </w:rPr>
      </w:pPr>
      <w:r>
        <w:rPr>
          <w:noProof/>
        </w:rPr>
        <w:drawing>
          <wp:inline distT="0" distB="0" distL="0" distR="0" wp14:anchorId="64457A10" wp14:editId="06A16225">
            <wp:extent cx="5943600" cy="3343276"/>
            <wp:effectExtent l="38100" t="38100" r="38100" b="38100"/>
            <wp:docPr id="5" name="Graphic 5" descr="Types of Documentation by Disability Category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1CCDAAE0" w:rsidP="1CCDAAE0" w:rsidRDefault="1CCDAAE0" w14:paraId="0B2E8066" w14:textId="3D3F23D8">
      <w:pPr>
        <w:pStyle w:val="index-event"/>
        <w:shd w:val="clear" w:color="auto" w:fill="FFFFFF" w:themeFill="background1"/>
        <w:spacing w:before="0" w:beforeAutospacing="0" w:after="0" w:afterAutospacing="0"/>
        <w:ind w:left="720" w:hanging="360"/>
        <w:rPr>
          <w:rFonts w:ascii="Gadugi" w:hAnsi="Gadugi" w:eastAsia="Gadugi" w:cs="Gadugi"/>
          <w:color w:val="464646"/>
          <w:sz w:val="26"/>
          <w:szCs w:val="26"/>
        </w:rPr>
      </w:pPr>
    </w:p>
    <w:p w:rsidRPr="00B9296C" w:rsidR="00BF1F9E" w:rsidP="00B9296C" w:rsidRDefault="1A36FA83" w14:paraId="1192FD2E" w14:textId="42981369">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If you are a student with ADD, ADHD, a brain injury, or hard of hearing or Deaf,</w:t>
      </w:r>
      <w:r w:rsidRPr="005A0DFE" w:rsidR="1DB7A5D9">
        <w:rPr>
          <w:rFonts w:ascii="Gadugi" w:hAnsi="Gadugi" w:eastAsia="Gadugi" w:cs="Gadugi"/>
          <w:color w:val="464646"/>
          <w:sz w:val="28"/>
          <w:szCs w:val="28"/>
        </w:rPr>
        <w:t xml:space="preserve"> </w:t>
      </w:r>
      <w:r w:rsidRPr="005A0DFE">
        <w:rPr>
          <w:rFonts w:ascii="Gadugi" w:hAnsi="Gadugi" w:eastAsia="Gadugi" w:cs="Gadugi"/>
          <w:color w:val="464646"/>
          <w:sz w:val="28"/>
          <w:szCs w:val="28"/>
        </w:rPr>
        <w:t>have a medical condition, mental health condition, mobility impairment or visual impairment</w:t>
      </w:r>
      <w:r w:rsidR="00B9296C">
        <w:rPr>
          <w:rFonts w:ascii="Gadugi" w:hAnsi="Gadugi" w:eastAsia="Gadugi" w:cs="Gadugi"/>
          <w:color w:val="464646"/>
          <w:sz w:val="28"/>
          <w:szCs w:val="28"/>
        </w:rPr>
        <w:t>. p</w:t>
      </w:r>
      <w:r w:rsidRPr="00B9296C">
        <w:rPr>
          <w:rFonts w:ascii="Gadugi" w:hAnsi="Gadugi" w:eastAsia="Gadugi" w:cs="Gadugi"/>
          <w:color w:val="464646"/>
          <w:sz w:val="28"/>
          <w:szCs w:val="28"/>
        </w:rPr>
        <w:t xml:space="preserve">lease </w:t>
      </w:r>
      <w:r w:rsidRPr="00B9296C" w:rsidR="0098185E">
        <w:rPr>
          <w:rFonts w:ascii="Gadugi" w:hAnsi="Gadugi" w:eastAsia="Gadugi" w:cs="Gadugi"/>
          <w:color w:val="464646"/>
          <w:sz w:val="28"/>
          <w:szCs w:val="28"/>
        </w:rPr>
        <w:t xml:space="preserve">download and complete </w:t>
      </w:r>
      <w:r w:rsidRPr="00B9296C">
        <w:rPr>
          <w:rFonts w:ascii="Gadugi" w:hAnsi="Gadugi" w:eastAsia="Gadugi" w:cs="Gadugi"/>
          <w:color w:val="464646"/>
          <w:sz w:val="28"/>
          <w:szCs w:val="28"/>
        </w:rPr>
        <w:t>the</w:t>
      </w:r>
      <w:r w:rsidR="00724CBF">
        <w:rPr>
          <w:rFonts w:ascii="Gadugi" w:hAnsi="Gadugi" w:eastAsia="Gadugi" w:cs="Gadugi"/>
          <w:color w:val="464646"/>
          <w:sz w:val="28"/>
          <w:szCs w:val="28"/>
        </w:rPr>
        <w:t xml:space="preserve"> </w:t>
      </w:r>
      <w:hyperlink w:history="1" r:id="rId19">
        <w:r w:rsidRPr="00724CBF" w:rsidR="00724CBF">
          <w:rPr>
            <w:rStyle w:val="Hyperlink"/>
            <w:rFonts w:ascii="Gadugi" w:hAnsi="Gadugi" w:eastAsia="Gadugi" w:cs="Gadugi"/>
            <w:sz w:val="28"/>
            <w:szCs w:val="28"/>
          </w:rPr>
          <w:t xml:space="preserve">Humber/Guelph-Humber Medical Report Form. </w:t>
        </w:r>
      </w:hyperlink>
      <w:r w:rsidRPr="00B9296C">
        <w:rPr>
          <w:rFonts w:ascii="Gadugi" w:hAnsi="Gadugi" w:eastAsia="Gadugi" w:cs="Gadugi"/>
          <w:color w:val="464646"/>
          <w:sz w:val="28"/>
          <w:szCs w:val="28"/>
        </w:rPr>
        <w:t xml:space="preserve"> </w:t>
      </w:r>
      <w:bookmarkStart w:name="_Hlk173836325" w:id="0"/>
    </w:p>
    <w:bookmarkEnd w:id="0"/>
    <w:p w:rsidRPr="00F9345E" w:rsidR="005C63DE" w:rsidP="00F9345E" w:rsidRDefault="1A36FA83" w14:paraId="0929E539" w14:textId="086918CF">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BF1F9E">
        <w:rPr>
          <w:rFonts w:ascii="Gadugi" w:hAnsi="Gadugi" w:eastAsia="Gadugi" w:cs="Gadugi"/>
          <w:color w:val="464646"/>
          <w:sz w:val="28"/>
          <w:szCs w:val="28"/>
        </w:rPr>
        <w:t>Other documentation completed by your health care professional, such as a neuropsychological assessment</w:t>
      </w:r>
      <w:r w:rsidR="00F9345E">
        <w:rPr>
          <w:rFonts w:ascii="Gadugi" w:hAnsi="Gadugi" w:eastAsia="Gadugi" w:cs="Gadugi"/>
          <w:color w:val="464646"/>
          <w:sz w:val="28"/>
          <w:szCs w:val="28"/>
        </w:rPr>
        <w:t>, a</w:t>
      </w:r>
      <w:r w:rsidRPr="00F9345E">
        <w:rPr>
          <w:rFonts w:ascii="Gadugi" w:hAnsi="Gadugi" w:eastAsia="Gadugi" w:cs="Gadugi"/>
          <w:color w:val="464646"/>
          <w:sz w:val="28"/>
          <w:szCs w:val="28"/>
        </w:rPr>
        <w:t xml:space="preserve"> letter outlining the functional impacts of your disability</w:t>
      </w:r>
      <w:r w:rsidR="00F9345E">
        <w:rPr>
          <w:rFonts w:ascii="Gadugi" w:hAnsi="Gadugi" w:eastAsia="Gadugi" w:cs="Gadugi"/>
          <w:color w:val="464646"/>
          <w:sz w:val="28"/>
          <w:szCs w:val="28"/>
        </w:rPr>
        <w:t xml:space="preserve">, </w:t>
      </w:r>
      <w:r w:rsidR="00FC5235">
        <w:rPr>
          <w:rFonts w:ascii="Gadugi" w:hAnsi="Gadugi" w:eastAsia="Gadugi" w:cs="Gadugi"/>
          <w:color w:val="464646"/>
          <w:sz w:val="28"/>
          <w:szCs w:val="28"/>
        </w:rPr>
        <w:t xml:space="preserve">and </w:t>
      </w:r>
      <w:r w:rsidR="00F9345E">
        <w:rPr>
          <w:rFonts w:ascii="Gadugi" w:hAnsi="Gadugi" w:eastAsia="Gadugi" w:cs="Gadugi"/>
          <w:color w:val="464646"/>
          <w:sz w:val="28"/>
          <w:szCs w:val="28"/>
        </w:rPr>
        <w:t>a</w:t>
      </w:r>
      <w:r w:rsidRPr="00F9345E">
        <w:rPr>
          <w:rFonts w:ascii="Gadugi" w:hAnsi="Gadugi" w:eastAsia="Gadugi" w:cs="Gadugi"/>
          <w:color w:val="464646"/>
          <w:sz w:val="28"/>
          <w:szCs w:val="28"/>
        </w:rPr>
        <w:t xml:space="preserve"> completed OSAP Disability Verification Form</w:t>
      </w:r>
      <w:r w:rsidR="00F9345E">
        <w:rPr>
          <w:rFonts w:ascii="Gadugi" w:hAnsi="Gadugi" w:eastAsia="Gadugi" w:cs="Gadugi"/>
          <w:color w:val="464646"/>
          <w:sz w:val="28"/>
          <w:szCs w:val="28"/>
        </w:rPr>
        <w:t xml:space="preserve"> </w:t>
      </w:r>
      <w:r w:rsidR="009A31DE">
        <w:rPr>
          <w:rFonts w:ascii="Gadugi" w:hAnsi="Gadugi" w:eastAsia="Gadugi" w:cs="Gadugi"/>
          <w:color w:val="464646"/>
          <w:sz w:val="28"/>
          <w:szCs w:val="28"/>
        </w:rPr>
        <w:t>will</w:t>
      </w:r>
      <w:r w:rsidR="00F9345E">
        <w:rPr>
          <w:rFonts w:ascii="Gadugi" w:hAnsi="Gadugi" w:eastAsia="Gadugi" w:cs="Gadugi"/>
          <w:color w:val="464646"/>
          <w:sz w:val="28"/>
          <w:szCs w:val="28"/>
        </w:rPr>
        <w:t xml:space="preserve"> </w:t>
      </w:r>
      <w:r w:rsidR="009A31DE">
        <w:rPr>
          <w:rFonts w:ascii="Gadugi" w:hAnsi="Gadugi" w:eastAsia="Gadugi" w:cs="Gadugi"/>
          <w:color w:val="464646"/>
          <w:sz w:val="28"/>
          <w:szCs w:val="28"/>
        </w:rPr>
        <w:t xml:space="preserve">be required. </w:t>
      </w:r>
    </w:p>
    <w:p w:rsidR="002237FD" w:rsidP="002237FD" w:rsidRDefault="002237FD" w14:paraId="61627A59" w14:textId="17A1A003">
      <w:pPr>
        <w:pStyle w:val="index-event"/>
        <w:shd w:val="clear" w:color="auto" w:fill="FFFFFF"/>
        <w:spacing w:before="0" w:beforeAutospacing="0" w:after="0" w:afterAutospacing="0"/>
        <w:ind w:left="360"/>
        <w:rPr>
          <w:rFonts w:ascii="Segoe UI" w:hAnsi="Segoe UI" w:cs="Segoe UI"/>
          <w:color w:val="464646"/>
          <w:sz w:val="21"/>
          <w:szCs w:val="21"/>
        </w:rPr>
      </w:pPr>
    </w:p>
    <w:p w:rsidR="00C81992" w:rsidP="002237FD" w:rsidRDefault="00C81992" w14:paraId="187456C9"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9A31DE" w:rsidP="002237FD" w:rsidRDefault="009A31DE" w14:paraId="087605E4"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9A31DE" w:rsidP="002237FD" w:rsidRDefault="009A31DE" w14:paraId="71E3EFB4"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2237FD" w:rsidRDefault="00C81992" w14:paraId="187E497B"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2237FD" w:rsidRDefault="00C81992" w14:paraId="033E18C7"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2237FD" w:rsidP="217440F6" w:rsidRDefault="002237FD" w14:paraId="3E2D2187" w14:textId="28F8168A"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Pr="002237FD" w:rsidR="002237FD">
        <w:rPr/>
        <w:lastRenderedPageBreak/>
        <w:t>Forms TIP</w:t>
      </w:r>
    </w:p>
    <w:p w:rsidRPr="00FC5235" w:rsidR="00FC5235" w:rsidP="217440F6" w:rsidRDefault="00FC5235" w14:paraId="1013113D" w14:noSpellErr="1" w14:textId="57F82075">
      <w:pPr>
        <w:pStyle w:val="index-event"/>
        <w:shd w:val="clear" w:color="auto" w:fill="FFFFFF" w:themeFill="background1"/>
        <w:spacing w:before="0" w:beforeAutospacing="off" w:after="0" w:afterAutospacing="off"/>
        <w:ind/>
        <w:rPr>
          <w:rFonts w:ascii="Gadugi" w:hAnsi="Gadugi" w:eastAsia="游ゴシック Light" w:cs="Times New Roman" w:eastAsiaTheme="majorEastAsia" w:cstheme="majorBidi"/>
          <w:color w:val="2F5496" w:themeColor="accent1" w:themeTint="FF" w:themeShade="BF"/>
          <w:sz w:val="32"/>
          <w:szCs w:val="32"/>
        </w:rPr>
      </w:pPr>
      <w:r w:rsidR="1DB7A5D9">
        <w:drawing>
          <wp:inline wp14:editId="0DC1C775" wp14:anchorId="75C1096B">
            <wp:extent cx="5943600" cy="3343276"/>
            <wp:effectExtent l="38100" t="38100" r="38100" b="38100"/>
            <wp:docPr id="6" name="Graphic 6" descr="Forms tip slide image: all information in slide provided below." title=""/>
            <wp:cNvGraphicFramePr>
              <a:graphicFrameLocks noChangeAspect="1"/>
            </wp:cNvGraphicFramePr>
            <a:graphic>
              <a:graphicData uri="http://schemas.openxmlformats.org/drawingml/2006/picture">
                <pic:pic>
                  <pic:nvPicPr>
                    <pic:cNvPr id="0" name="Graphic 6"/>
                    <pic:cNvPicPr/>
                  </pic:nvPicPr>
                  <pic:blipFill>
                    <a:blip r:embed="R8bb2932f08df4f95">
                      <a:extLst xmlns:a="http://schemas.openxmlformats.org/drawingml/2006/main">
                        <a:ext uri="{96DAC541-7B7A-43D3-8B79-37D633B846F1}">
                          <asvg:svgBlip xmlns:asvg="http://schemas.microsoft.com/office/drawing/2016/SVG/main" xmlns:r="http://schemas.openxmlformats.org/officeDocument/2006/relationships" r:embed="rId21"/>
                        </a:ext>
                      </a:extLst>
                    </a:blip>
                    <a:stretch>
                      <a:fillRect/>
                    </a:stretch>
                  </pic:blipFill>
                  <pic:spPr>
                    <a:xfrm rot="0" flipH="0" flipV="0">
                      <a:off x="0" y="0"/>
                      <a:ext cx="5943600" cy="3343276"/>
                    </a:xfrm>
                    <a:prstGeom prst="rect">
                      <a:avLst/>
                    </a:prstGeom>
                    <a:ln w="38100">
                      <a:solidFill>
                        <a:schemeClr val="accent1"/>
                      </a:solidFill>
                      <a:prstDash val="solid"/>
                    </a:ln>
                  </pic:spPr>
                </pic:pic>
              </a:graphicData>
            </a:graphic>
          </wp:inline>
        </w:drawing>
      </w:r>
    </w:p>
    <w:p w:rsidRPr="005A0DFE" w:rsidR="005C63DE" w:rsidP="1CCDAAE0" w:rsidRDefault="1A36FA83" w14:paraId="160EB791" w14:textId="2C889D9B">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FC5235">
        <w:rPr>
          <w:rFonts w:ascii="Gadugi" w:hAnsi="Gadugi" w:eastAsia="Gadugi" w:cs="Gadugi"/>
          <w:b/>
          <w:bCs/>
          <w:color w:val="464646"/>
          <w:sz w:val="28"/>
          <w:szCs w:val="28"/>
        </w:rPr>
        <w:t>Tip</w:t>
      </w:r>
      <w:r w:rsidRPr="00FC5235" w:rsidR="009A31DE">
        <w:rPr>
          <w:rFonts w:ascii="Gadugi" w:hAnsi="Gadugi" w:eastAsia="Gadugi" w:cs="Gadugi"/>
          <w:b/>
          <w:bCs/>
          <w:color w:val="464646"/>
          <w:sz w:val="28"/>
          <w:szCs w:val="28"/>
        </w:rPr>
        <w:t>:</w:t>
      </w:r>
      <w:r w:rsidR="009A31DE">
        <w:rPr>
          <w:rFonts w:ascii="Gadugi" w:hAnsi="Gadugi" w:eastAsia="Gadugi" w:cs="Gadugi"/>
          <w:color w:val="464646"/>
          <w:sz w:val="28"/>
          <w:szCs w:val="28"/>
        </w:rPr>
        <w:t xml:space="preserve"> </w:t>
      </w:r>
      <w:r w:rsidRPr="005A0DFE">
        <w:rPr>
          <w:rFonts w:ascii="Gadugi" w:hAnsi="Gadugi" w:eastAsia="Gadugi" w:cs="Gadugi"/>
          <w:color w:val="464646"/>
          <w:sz w:val="28"/>
          <w:szCs w:val="28"/>
        </w:rPr>
        <w:t>if you need a regulated health care professional to complete a form, the OSAP Disability Verification Form serves multiple purposes.</w:t>
      </w:r>
    </w:p>
    <w:p w:rsidRPr="005A0DFE" w:rsidR="00F81429" w:rsidP="1CCDAAE0" w:rsidRDefault="1A36FA83" w14:paraId="606F92D2"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An approved OSAP Disability Verification Form that confirms the presence of a permanent or persistent</w:t>
      </w:r>
      <w:r w:rsidRPr="005A0DFE" w:rsidR="1DB7A5D9">
        <w:rPr>
          <w:rFonts w:ascii="Gadugi" w:hAnsi="Gadugi" w:eastAsia="Gadugi" w:cs="Gadugi"/>
          <w:color w:val="464646"/>
          <w:sz w:val="28"/>
          <w:szCs w:val="28"/>
        </w:rPr>
        <w:t xml:space="preserve"> </w:t>
      </w:r>
      <w:r w:rsidRPr="005A0DFE">
        <w:rPr>
          <w:rFonts w:ascii="Gadugi" w:hAnsi="Gadugi" w:eastAsia="Gadugi" w:cs="Gadugi"/>
          <w:color w:val="464646"/>
          <w:sz w:val="28"/>
          <w:szCs w:val="28"/>
        </w:rPr>
        <w:t xml:space="preserve">and prolonged condition may </w:t>
      </w:r>
      <w:proofErr w:type="gramStart"/>
      <w:r w:rsidRPr="005A0DFE">
        <w:rPr>
          <w:rFonts w:ascii="Gadugi" w:hAnsi="Gadugi" w:eastAsia="Gadugi" w:cs="Gadugi"/>
          <w:color w:val="464646"/>
          <w:sz w:val="28"/>
          <w:szCs w:val="28"/>
        </w:rPr>
        <w:t>open up</w:t>
      </w:r>
      <w:proofErr w:type="gramEnd"/>
      <w:r w:rsidRPr="005A0DFE">
        <w:rPr>
          <w:rFonts w:ascii="Gadugi" w:hAnsi="Gadugi" w:eastAsia="Gadugi" w:cs="Gadugi"/>
          <w:color w:val="464646"/>
          <w:sz w:val="28"/>
          <w:szCs w:val="28"/>
        </w:rPr>
        <w:t xml:space="preserve"> eligibility for full-time OSAP while taking a reduced course load,</w:t>
      </w:r>
      <w:r w:rsidRPr="005A0DFE" w:rsidR="1DB7A5D9">
        <w:rPr>
          <w:rFonts w:ascii="Gadugi" w:hAnsi="Gadugi" w:eastAsia="Gadugi" w:cs="Gadugi"/>
          <w:color w:val="464646"/>
          <w:sz w:val="28"/>
          <w:szCs w:val="28"/>
        </w:rPr>
        <w:t xml:space="preserve"> </w:t>
      </w:r>
      <w:r w:rsidRPr="005A0DFE">
        <w:rPr>
          <w:rFonts w:ascii="Gadugi" w:hAnsi="Gadugi" w:eastAsia="Gadugi" w:cs="Gadugi"/>
          <w:color w:val="464646"/>
          <w:sz w:val="28"/>
          <w:szCs w:val="28"/>
        </w:rPr>
        <w:t xml:space="preserve">carrying a minimum of 40% of a load. </w:t>
      </w:r>
    </w:p>
    <w:p w:rsidRPr="005A0DFE" w:rsidR="005C63DE" w:rsidP="1CCDAAE0" w:rsidRDefault="1A36FA83" w14:paraId="4D631DE2" w14:textId="23571FE6">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This form can also be reviewed by an Accessibility Consultant for tuition cap eligibility.</w:t>
      </w:r>
    </w:p>
    <w:p w:rsidRPr="005A0DFE" w:rsidR="005C63DE" w:rsidP="1CCDAAE0" w:rsidRDefault="1A36FA83" w14:paraId="7ACDC365"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Parts four and five of the form may help inform accommodation planning completed by you and an Accessibility Consultant.</w:t>
      </w:r>
    </w:p>
    <w:p w:rsidRPr="005A0DFE" w:rsidR="005C63DE" w:rsidP="1CCDAAE0" w:rsidRDefault="00C3452A" w14:paraId="7188A87D" w14:textId="391F92FB">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Pr>
          <w:rFonts w:ascii="Gadugi" w:hAnsi="Gadugi" w:eastAsia="Gadugi" w:cs="Gadugi"/>
          <w:color w:val="464646"/>
          <w:sz w:val="28"/>
          <w:szCs w:val="28"/>
        </w:rPr>
        <w:t>Please follow this link for the</w:t>
      </w:r>
      <w:r w:rsidRPr="005A0DFE" w:rsidR="1A36FA83">
        <w:rPr>
          <w:rFonts w:ascii="Gadugi" w:hAnsi="Gadugi" w:eastAsia="Gadugi" w:cs="Gadugi"/>
          <w:color w:val="464646"/>
          <w:sz w:val="28"/>
          <w:szCs w:val="28"/>
        </w:rPr>
        <w:t xml:space="preserve"> </w:t>
      </w:r>
      <w:hyperlink w:history="1" r:id="rId22">
        <w:r w:rsidRPr="00AF1923" w:rsidR="00AF1923">
          <w:rPr>
            <w:rStyle w:val="Hyperlink"/>
            <w:rFonts w:ascii="Gadugi" w:hAnsi="Gadugi" w:eastAsia="Gadugi" w:cs="Gadugi"/>
            <w:sz w:val="28"/>
            <w:szCs w:val="28"/>
          </w:rPr>
          <w:t xml:space="preserve">OSAP </w:t>
        </w:r>
        <w:r w:rsidRPr="00AF1923" w:rsidR="1A36FA83">
          <w:rPr>
            <w:rStyle w:val="Hyperlink"/>
            <w:rFonts w:ascii="Gadugi" w:hAnsi="Gadugi" w:eastAsia="Gadugi" w:cs="Gadugi"/>
            <w:sz w:val="28"/>
            <w:szCs w:val="28"/>
          </w:rPr>
          <w:t>Disability Verification Form</w:t>
        </w:r>
        <w:r w:rsidRPr="00AF1923">
          <w:rPr>
            <w:rStyle w:val="Hyperlink"/>
            <w:rFonts w:ascii="Gadugi" w:hAnsi="Gadugi" w:eastAsia="Gadugi" w:cs="Gadugi"/>
            <w:sz w:val="28"/>
            <w:szCs w:val="28"/>
          </w:rPr>
          <w:t>.</w:t>
        </w:r>
      </w:hyperlink>
    </w:p>
    <w:p w:rsidR="00C81992" w:rsidP="00275CB0" w:rsidRDefault="1A36FA83" w14:paraId="02019FCC" w14:textId="0E1FD639">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There is a section at the top for your personal information</w:t>
      </w:r>
      <w:r w:rsidR="00275CB0">
        <w:rPr>
          <w:rFonts w:ascii="Gadugi" w:hAnsi="Gadugi" w:eastAsia="Gadugi" w:cs="Gadugi"/>
          <w:color w:val="464646"/>
          <w:sz w:val="28"/>
          <w:szCs w:val="28"/>
        </w:rPr>
        <w:t xml:space="preserve"> and a</w:t>
      </w:r>
      <w:r w:rsidRPr="00275CB0">
        <w:rPr>
          <w:rFonts w:ascii="Gadugi" w:hAnsi="Gadugi" w:eastAsia="Gadugi" w:cs="Gadugi"/>
          <w:color w:val="464646"/>
          <w:sz w:val="28"/>
          <w:szCs w:val="28"/>
        </w:rPr>
        <w:t xml:space="preserve"> section</w:t>
      </w:r>
      <w:r w:rsidR="00275CB0">
        <w:rPr>
          <w:rFonts w:ascii="Gadugi" w:hAnsi="Gadugi" w:eastAsia="Gadugi" w:cs="Gadugi"/>
          <w:color w:val="464646"/>
          <w:sz w:val="28"/>
          <w:szCs w:val="28"/>
        </w:rPr>
        <w:t xml:space="preserve"> </w:t>
      </w:r>
      <w:r w:rsidRPr="00275CB0">
        <w:rPr>
          <w:rFonts w:ascii="Gadugi" w:hAnsi="Gadugi" w:eastAsia="Gadugi" w:cs="Gadugi"/>
          <w:color w:val="464646"/>
          <w:sz w:val="28"/>
          <w:szCs w:val="28"/>
        </w:rPr>
        <w:t>for the physician or regulated health care professional</w:t>
      </w:r>
      <w:r w:rsidRPr="00275CB0" w:rsidR="320B599F">
        <w:rPr>
          <w:rFonts w:ascii="Gadugi" w:hAnsi="Gadugi" w:eastAsia="Gadugi" w:cs="Gadugi"/>
          <w:color w:val="464646"/>
          <w:sz w:val="28"/>
          <w:szCs w:val="28"/>
        </w:rPr>
        <w:t xml:space="preserve"> </w:t>
      </w:r>
      <w:r w:rsidRPr="00275CB0">
        <w:rPr>
          <w:rFonts w:ascii="Gadugi" w:hAnsi="Gadugi" w:eastAsia="Gadugi" w:cs="Gadugi"/>
          <w:color w:val="464646"/>
          <w:sz w:val="28"/>
          <w:szCs w:val="28"/>
        </w:rPr>
        <w:t xml:space="preserve">to enter their information and specify their discipline </w:t>
      </w:r>
      <w:r w:rsidR="003F61C2">
        <w:rPr>
          <w:rFonts w:ascii="Gadugi" w:hAnsi="Gadugi" w:eastAsia="Gadugi" w:cs="Gadugi"/>
          <w:color w:val="464646"/>
          <w:sz w:val="28"/>
          <w:szCs w:val="28"/>
        </w:rPr>
        <w:t xml:space="preserve">and </w:t>
      </w:r>
      <w:r w:rsidRPr="00275CB0">
        <w:rPr>
          <w:rFonts w:ascii="Gadugi" w:hAnsi="Gadugi" w:eastAsia="Gadugi" w:cs="Gadugi"/>
          <w:color w:val="464646"/>
          <w:sz w:val="28"/>
          <w:szCs w:val="28"/>
        </w:rPr>
        <w:t>to complete</w:t>
      </w:r>
      <w:r w:rsidRPr="00275CB0" w:rsidR="320B599F">
        <w:rPr>
          <w:rFonts w:ascii="Gadugi" w:hAnsi="Gadugi" w:eastAsia="Gadugi" w:cs="Gadugi"/>
          <w:color w:val="464646"/>
          <w:sz w:val="28"/>
          <w:szCs w:val="28"/>
        </w:rPr>
        <w:t xml:space="preserve"> </w:t>
      </w:r>
      <w:r w:rsidR="003F61C2">
        <w:rPr>
          <w:rFonts w:ascii="Gadugi" w:hAnsi="Gadugi" w:eastAsia="Gadugi" w:cs="Gadugi"/>
          <w:color w:val="464646"/>
          <w:sz w:val="28"/>
          <w:szCs w:val="28"/>
        </w:rPr>
        <w:t>the</w:t>
      </w:r>
      <w:r w:rsidRPr="00275CB0">
        <w:rPr>
          <w:rFonts w:ascii="Gadugi" w:hAnsi="Gadugi" w:eastAsia="Gadugi" w:cs="Gadugi"/>
          <w:color w:val="464646"/>
          <w:sz w:val="28"/>
          <w:szCs w:val="28"/>
        </w:rPr>
        <w:t xml:space="preserve"> part</w:t>
      </w:r>
      <w:r w:rsidR="003F61C2">
        <w:rPr>
          <w:rFonts w:ascii="Gadugi" w:hAnsi="Gadugi" w:eastAsia="Gadugi" w:cs="Gadugi"/>
          <w:color w:val="464646"/>
          <w:sz w:val="28"/>
          <w:szCs w:val="28"/>
        </w:rPr>
        <w:t xml:space="preserve"> regarding</w:t>
      </w:r>
      <w:r w:rsidRPr="00275CB0">
        <w:rPr>
          <w:rFonts w:ascii="Gadugi" w:hAnsi="Gadugi" w:eastAsia="Gadugi" w:cs="Gadugi"/>
          <w:color w:val="464646"/>
          <w:sz w:val="28"/>
          <w:szCs w:val="28"/>
        </w:rPr>
        <w:t xml:space="preserve"> the nature of the individual's disability and its impacts.</w:t>
      </w:r>
    </w:p>
    <w:p w:rsidR="003F61C2" w:rsidP="003F61C2" w:rsidRDefault="003F61C2" w14:paraId="5CEDB25F" w14:textId="77777777">
      <w:pPr>
        <w:pStyle w:val="index-event"/>
        <w:shd w:val="clear" w:color="auto" w:fill="FFFFFF" w:themeFill="background1"/>
        <w:spacing w:before="0" w:beforeAutospacing="0" w:after="0" w:afterAutospacing="0"/>
        <w:ind w:left="720"/>
        <w:rPr>
          <w:rFonts w:ascii="Gadugi" w:hAnsi="Gadugi" w:eastAsia="Gadugi" w:cs="Gadugi"/>
          <w:color w:val="464646"/>
          <w:sz w:val="28"/>
          <w:szCs w:val="28"/>
        </w:rPr>
      </w:pPr>
    </w:p>
    <w:p w:rsidRPr="00275CB0" w:rsidR="003F61C2" w:rsidP="003F61C2" w:rsidRDefault="003F61C2" w14:paraId="3C95F378" w14:textId="77777777">
      <w:pPr>
        <w:pStyle w:val="index-event"/>
        <w:shd w:val="clear" w:color="auto" w:fill="FFFFFF" w:themeFill="background1"/>
        <w:spacing w:before="0" w:beforeAutospacing="0" w:after="0" w:afterAutospacing="0"/>
        <w:ind w:left="720"/>
        <w:rPr>
          <w:rFonts w:ascii="Gadugi" w:hAnsi="Gadugi" w:eastAsia="Gadugi" w:cs="Gadugi"/>
          <w:color w:val="464646"/>
          <w:sz w:val="28"/>
          <w:szCs w:val="28"/>
        </w:rPr>
      </w:pPr>
    </w:p>
    <w:p w:rsidRPr="00F81429" w:rsidR="00F81429" w:rsidP="217440F6" w:rsidRDefault="00F81429" w14:paraId="1481A010" w14:textId="1D2726A1"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Pr="00F81429" w:rsidR="00F81429">
        <w:rPr/>
        <w:lastRenderedPageBreak/>
        <w:t>What if I do not have documentation?</w:t>
      </w:r>
    </w:p>
    <w:p w:rsidRPr="00F81429" w:rsidR="00F81429" w:rsidP="6F4F1B73" w:rsidRDefault="320B599F" w14:paraId="5AAC37FE" w14:textId="44C613BE">
      <w:pPr>
        <w:pStyle w:val="index-event"/>
        <w:shd w:val="clear" w:color="auto" w:fill="FFFFFF" w:themeFill="background1"/>
        <w:spacing w:before="0" w:beforeAutospacing="0" w:after="0" w:afterAutospacing="0"/>
        <w:rPr>
          <w:rFonts w:ascii="Segoe UI" w:hAnsi="Segoe UI" w:cs="Segoe UI"/>
          <w:color w:val="464646"/>
          <w:sz w:val="21"/>
          <w:szCs w:val="21"/>
        </w:rPr>
      </w:pPr>
      <w:r w:rsidR="320B599F">
        <w:drawing>
          <wp:inline wp14:editId="477A5019" wp14:anchorId="7DF04A7E">
            <wp:extent cx="5943600" cy="3343274"/>
            <wp:effectExtent l="38100" t="38100" r="38100" b="38100"/>
            <wp:docPr id="7" name="Graphic 7" descr="What if I do not have documentation? slide image: all information in slide provided below." title=""/>
            <wp:cNvGraphicFramePr>
              <a:graphicFrameLocks noChangeAspect="1"/>
            </wp:cNvGraphicFramePr>
            <a:graphic>
              <a:graphicData uri="http://schemas.openxmlformats.org/drawingml/2006/picture">
                <pic:pic>
                  <pic:nvPicPr>
                    <pic:cNvPr id="0" name="Graphic 7"/>
                    <pic:cNvPicPr/>
                  </pic:nvPicPr>
                  <pic:blipFill>
                    <a:blip r:embed="Rd0b68ef71ee0423e">
                      <a:extLst xmlns:a="http://schemas.openxmlformats.org/drawingml/2006/main">
                        <a:ext uri="{96DAC541-7B7A-43D3-8B79-37D633B846F1}">
                          <asvg:svgBlip xmlns:asvg="http://schemas.microsoft.com/office/drawing/2016/SVG/main" xmlns:r="http://schemas.openxmlformats.org/officeDocument/2006/relationships" r:embed="rId24"/>
                        </a:ext>
                      </a:extLst>
                    </a:blip>
                    <a:stretch>
                      <a:fillRect/>
                    </a:stretch>
                  </pic:blipFill>
                  <pic:spPr>
                    <a:xfrm rot="0" flipH="0" flipV="0">
                      <a:off x="0" y="0"/>
                      <a:ext cx="5943600" cy="3343274"/>
                    </a:xfrm>
                    <a:prstGeom prst="rect">
                      <a:avLst/>
                    </a:prstGeom>
                    <a:ln w="38100">
                      <a:solidFill>
                        <a:schemeClr val="accent1"/>
                      </a:solidFill>
                      <a:prstDash val="solid"/>
                    </a:ln>
                  </pic:spPr>
                </pic:pic>
              </a:graphicData>
            </a:graphic>
          </wp:inline>
        </w:drawing>
      </w:r>
    </w:p>
    <w:p w:rsidRPr="005A0DFE" w:rsidR="00F81429" w:rsidP="1CCDAAE0" w:rsidRDefault="1A36FA83" w14:paraId="6C3DA2C3" w14:textId="246B9615">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 xml:space="preserve">Accommodations are provided to learners with both temporary, </w:t>
      </w:r>
      <w:r w:rsidRPr="005A0DFE" w:rsidR="00F009E9">
        <w:rPr>
          <w:rFonts w:ascii="Gadugi" w:hAnsi="Gadugi" w:eastAsia="Gadugi" w:cs="Gadugi"/>
          <w:color w:val="464646"/>
          <w:sz w:val="28"/>
          <w:szCs w:val="28"/>
        </w:rPr>
        <w:t>persistent,</w:t>
      </w:r>
      <w:r w:rsidRPr="005A0DFE">
        <w:rPr>
          <w:rFonts w:ascii="Gadugi" w:hAnsi="Gadugi" w:eastAsia="Gadugi" w:cs="Gadugi"/>
          <w:color w:val="464646"/>
          <w:sz w:val="28"/>
          <w:szCs w:val="28"/>
        </w:rPr>
        <w:t xml:space="preserve"> and prolonged, as well as permanent disabilities.</w:t>
      </w:r>
    </w:p>
    <w:p w:rsidRPr="005A0DFE" w:rsidR="005C63DE" w:rsidP="1CCDAAE0" w:rsidRDefault="1A36FA83" w14:paraId="345B22F5" w14:textId="3A6AC600">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 xml:space="preserve">Learners who are in the process of being assessed by a </w:t>
      </w:r>
      <w:r w:rsidR="00F009E9">
        <w:rPr>
          <w:rFonts w:ascii="Gadugi" w:hAnsi="Gadugi" w:eastAsia="Gadugi" w:cs="Gadugi"/>
          <w:color w:val="464646"/>
          <w:sz w:val="28"/>
          <w:szCs w:val="28"/>
        </w:rPr>
        <w:t>health care</w:t>
      </w:r>
      <w:r w:rsidRPr="005A0DFE">
        <w:rPr>
          <w:rFonts w:ascii="Gadugi" w:hAnsi="Gadugi" w:eastAsia="Gadugi" w:cs="Gadugi"/>
          <w:color w:val="464646"/>
          <w:sz w:val="28"/>
          <w:szCs w:val="28"/>
        </w:rPr>
        <w:t xml:space="preserve"> provider may be eligible to receive interim accommodations.</w:t>
      </w:r>
    </w:p>
    <w:p w:rsidRPr="00D74B59" w:rsidR="005C63DE" w:rsidP="00D74B59" w:rsidRDefault="1A36FA83" w14:paraId="0B1FD905" w14:textId="3E8419A3">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If you do not have documentation and are interested in pursuing funding opportunities</w:t>
      </w:r>
      <w:r w:rsidRPr="005A0DFE" w:rsidR="320B599F">
        <w:rPr>
          <w:rFonts w:ascii="Gadugi" w:hAnsi="Gadugi" w:eastAsia="Gadugi" w:cs="Gadugi"/>
          <w:color w:val="464646"/>
          <w:sz w:val="28"/>
          <w:szCs w:val="28"/>
        </w:rPr>
        <w:t xml:space="preserve"> </w:t>
      </w:r>
      <w:r w:rsidRPr="005A0DFE">
        <w:rPr>
          <w:rFonts w:ascii="Gadugi" w:hAnsi="Gadugi" w:eastAsia="Gadugi" w:cs="Gadugi"/>
          <w:color w:val="464646"/>
          <w:sz w:val="28"/>
          <w:szCs w:val="28"/>
        </w:rPr>
        <w:t>for specific accommodations or a personalized approach to accommodation planning</w:t>
      </w:r>
      <w:r w:rsidR="00D74B59">
        <w:rPr>
          <w:rFonts w:ascii="Gadugi" w:hAnsi="Gadugi" w:eastAsia="Gadugi" w:cs="Gadugi"/>
          <w:color w:val="464646"/>
          <w:sz w:val="28"/>
          <w:szCs w:val="28"/>
        </w:rPr>
        <w:t>, p</w:t>
      </w:r>
      <w:r w:rsidRPr="00D74B59">
        <w:rPr>
          <w:rFonts w:ascii="Gadugi" w:hAnsi="Gadugi" w:eastAsia="Gadugi" w:cs="Gadugi"/>
          <w:color w:val="464646"/>
          <w:sz w:val="28"/>
          <w:szCs w:val="28"/>
        </w:rPr>
        <w:t xml:space="preserve">lease </w:t>
      </w:r>
      <w:hyperlink w:history="1" r:id="rId25">
        <w:r w:rsidRPr="00591542" w:rsidR="00591542">
          <w:rPr>
            <w:rStyle w:val="Hyperlink"/>
            <w:rFonts w:ascii="Gadugi" w:hAnsi="Gadugi" w:eastAsia="Gadugi" w:cs="Gadugi"/>
            <w:sz w:val="28"/>
            <w:szCs w:val="28"/>
          </w:rPr>
          <w:t>contact us</w:t>
        </w:r>
      </w:hyperlink>
      <w:r w:rsidR="00591542">
        <w:rPr>
          <w:rFonts w:ascii="Gadugi" w:hAnsi="Gadugi" w:eastAsia="Gadugi" w:cs="Gadugi"/>
          <w:color w:val="464646"/>
          <w:sz w:val="28"/>
          <w:szCs w:val="28"/>
        </w:rPr>
        <w:t xml:space="preserve"> to </w:t>
      </w:r>
      <w:r w:rsidRPr="00D74B59">
        <w:rPr>
          <w:rFonts w:ascii="Gadugi" w:hAnsi="Gadugi" w:eastAsia="Gadugi" w:cs="Gadugi"/>
          <w:color w:val="464646"/>
          <w:sz w:val="28"/>
          <w:szCs w:val="28"/>
        </w:rPr>
        <w:t>schedule an appointment with an Accessibility Consultant</w:t>
      </w:r>
      <w:r w:rsidR="00321A6B">
        <w:rPr>
          <w:rFonts w:ascii="Gadugi" w:hAnsi="Gadugi" w:eastAsia="Gadugi" w:cs="Gadugi"/>
          <w:color w:val="464646"/>
          <w:sz w:val="28"/>
          <w:szCs w:val="28"/>
        </w:rPr>
        <w:t xml:space="preserve"> </w:t>
      </w:r>
      <w:r w:rsidR="00591542">
        <w:rPr>
          <w:rFonts w:ascii="Gadugi" w:hAnsi="Gadugi" w:eastAsia="Gadugi" w:cs="Gadugi"/>
          <w:color w:val="464646"/>
          <w:sz w:val="28"/>
          <w:szCs w:val="28"/>
        </w:rPr>
        <w:t>to</w:t>
      </w:r>
      <w:r w:rsidRPr="00D74B59">
        <w:rPr>
          <w:rFonts w:ascii="Gadugi" w:hAnsi="Gadugi" w:eastAsia="Gadugi" w:cs="Gadugi"/>
          <w:color w:val="464646"/>
          <w:sz w:val="28"/>
          <w:szCs w:val="28"/>
        </w:rPr>
        <w:t xml:space="preserve"> discuss options to obtain documentation.</w:t>
      </w:r>
    </w:p>
    <w:p w:rsidR="00F81429" w:rsidP="00F81429" w:rsidRDefault="00F81429" w14:paraId="5DF00663" w14:textId="77777777">
      <w:pPr>
        <w:pStyle w:val="index-event"/>
        <w:shd w:val="clear" w:color="auto" w:fill="FFFFFF"/>
        <w:spacing w:before="0" w:beforeAutospacing="0" w:after="0" w:afterAutospacing="0"/>
        <w:ind w:left="360"/>
        <w:rPr>
          <w:rFonts w:ascii="Segoe UI" w:hAnsi="Segoe UI" w:cs="Segoe UI"/>
          <w:color w:val="464646"/>
          <w:sz w:val="21"/>
          <w:szCs w:val="21"/>
        </w:rPr>
      </w:pPr>
    </w:p>
    <w:p w:rsidR="00C81992" w:rsidP="00F81429" w:rsidRDefault="00C81992" w14:paraId="49FF13FB"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F81429" w:rsidRDefault="00C81992" w14:paraId="116DFCF3"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F81429" w:rsidRDefault="00C81992" w14:paraId="2E11F323"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D74B59" w:rsidP="00F81429" w:rsidRDefault="00D74B59" w14:paraId="03162665"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F81429" w:rsidRDefault="00C81992" w14:paraId="59B53CE7"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C81992" w:rsidP="00F81429" w:rsidRDefault="00C81992" w14:paraId="0AAF83D4"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F81429" w:rsidP="217440F6" w:rsidRDefault="00F81429" w14:paraId="0483868F" w14:textId="50FAEB5D"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Pr="00F81429" w:rsidR="00F81429">
        <w:rPr/>
        <w:lastRenderedPageBreak/>
        <w:t>What if my learning disability documentation is more than five years old?</w:t>
      </w:r>
    </w:p>
    <w:p w:rsidR="00F81429" w:rsidP="6F4F1B73" w:rsidRDefault="320B599F" w14:paraId="5D863646" w14:textId="5D2842C3">
      <w:pPr>
        <w:pStyle w:val="index-event"/>
        <w:shd w:val="clear" w:color="auto" w:fill="FFFFFF" w:themeFill="background1"/>
        <w:spacing w:before="0" w:beforeAutospacing="0" w:after="0" w:afterAutospacing="0"/>
        <w:rPr>
          <w:rFonts w:ascii="Gadugi" w:hAnsi="Gadugi" w:eastAsiaTheme="majorEastAsia" w:cstheme="majorBidi"/>
          <w:color w:val="2F5496" w:themeColor="accent1" w:themeShade="BF"/>
          <w:sz w:val="32"/>
          <w:szCs w:val="32"/>
        </w:rPr>
      </w:pPr>
      <w:r>
        <w:rPr>
          <w:noProof/>
        </w:rPr>
        <w:drawing>
          <wp:inline distT="0" distB="0" distL="0" distR="0" wp14:anchorId="5047513D" wp14:editId="6BF705A6">
            <wp:extent cx="5943600" cy="3343276"/>
            <wp:effectExtent l="38100" t="38100" r="38100" b="38100"/>
            <wp:docPr id="8" name="Graphic 8" descr="What if my learning disability doucmentation is more than five years old?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00D74B59" w:rsidP="00D74B59" w:rsidRDefault="00D74B59" w14:paraId="67FE452A" w14:textId="77777777">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Pr="005A0DFE" w:rsidR="005C63DE" w:rsidP="1CCDAAE0" w:rsidRDefault="1A36FA83" w14:paraId="710EE58B" w14:textId="68037722">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Learning disabilities change over time as you have progressed through the education system.</w:t>
      </w:r>
    </w:p>
    <w:p w:rsidRPr="00C81992" w:rsidR="005C63DE" w:rsidP="00C81992" w:rsidRDefault="1A36FA83" w14:paraId="1B6A4F5F" w14:textId="0D8D4A0A">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 xml:space="preserve">Often, learners identified in childhood or adolescence develop ways of working with a learning </w:t>
      </w:r>
      <w:r w:rsidRPr="005A0DFE" w:rsidR="00D36430">
        <w:rPr>
          <w:rFonts w:ascii="Gadugi" w:hAnsi="Gadugi" w:eastAsia="Gadugi" w:cs="Gadugi"/>
          <w:color w:val="464646"/>
          <w:sz w:val="28"/>
          <w:szCs w:val="28"/>
        </w:rPr>
        <w:t>disability,</w:t>
      </w:r>
      <w:r w:rsidRPr="00C81992" w:rsidR="00D36430">
        <w:rPr>
          <w:rFonts w:ascii="Gadugi" w:hAnsi="Gadugi" w:eastAsia="Gadugi" w:cs="Gadugi"/>
          <w:color w:val="464646"/>
          <w:sz w:val="28"/>
          <w:szCs w:val="28"/>
        </w:rPr>
        <w:t xml:space="preserve"> and</w:t>
      </w:r>
      <w:r w:rsidRPr="00C81992">
        <w:rPr>
          <w:rFonts w:ascii="Gadugi" w:hAnsi="Gadugi" w:eastAsia="Gadugi" w:cs="Gadugi"/>
          <w:color w:val="464646"/>
          <w:sz w:val="28"/>
          <w:szCs w:val="28"/>
        </w:rPr>
        <w:t xml:space="preserve"> your strengths and weaknesses profile may look different now than when you were last assessed.</w:t>
      </w:r>
    </w:p>
    <w:p w:rsidRPr="00D36430" w:rsidR="00F81429" w:rsidP="00D36430" w:rsidRDefault="1A36FA83" w14:paraId="3B1882F1" w14:textId="3E219464">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Obtaining an updated assessment will give you and your Accessibility Consultant</w:t>
      </w:r>
      <w:r w:rsidR="00D36430">
        <w:rPr>
          <w:rFonts w:ascii="Gadugi" w:hAnsi="Gadugi" w:eastAsia="Gadugi" w:cs="Gadugi"/>
          <w:color w:val="464646"/>
          <w:sz w:val="28"/>
          <w:szCs w:val="28"/>
        </w:rPr>
        <w:t xml:space="preserve"> </w:t>
      </w:r>
      <w:r w:rsidRPr="00D36430">
        <w:rPr>
          <w:rFonts w:ascii="Gadugi" w:hAnsi="Gadugi" w:eastAsia="Gadugi" w:cs="Gadugi"/>
          <w:color w:val="464646"/>
          <w:sz w:val="28"/>
          <w:szCs w:val="28"/>
        </w:rPr>
        <w:t>insight into how to use those strengths to be an efficient learner in post-secondary</w:t>
      </w:r>
      <w:r w:rsidRPr="00D36430" w:rsidR="00C81992">
        <w:rPr>
          <w:rFonts w:ascii="Gadugi" w:hAnsi="Gadugi" w:eastAsia="Gadugi" w:cs="Gadugi"/>
          <w:color w:val="464646"/>
          <w:sz w:val="28"/>
          <w:szCs w:val="28"/>
        </w:rPr>
        <w:t xml:space="preserve"> </w:t>
      </w:r>
      <w:r w:rsidRPr="00D36430">
        <w:rPr>
          <w:rFonts w:ascii="Gadugi" w:hAnsi="Gadugi" w:eastAsia="Gadugi" w:cs="Gadugi"/>
          <w:color w:val="464646"/>
          <w:sz w:val="28"/>
          <w:szCs w:val="28"/>
        </w:rPr>
        <w:t xml:space="preserve">now. </w:t>
      </w:r>
    </w:p>
    <w:p w:rsidRPr="00F009E9" w:rsidR="005C63DE" w:rsidP="00F009E9" w:rsidRDefault="1A36FA83" w14:paraId="6E823378" w14:textId="7131C4FB">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 xml:space="preserve">An updated assessment may </w:t>
      </w:r>
      <w:proofErr w:type="gramStart"/>
      <w:r w:rsidRPr="005A0DFE">
        <w:rPr>
          <w:rFonts w:ascii="Gadugi" w:hAnsi="Gadugi" w:eastAsia="Gadugi" w:cs="Gadugi"/>
          <w:color w:val="464646"/>
          <w:sz w:val="28"/>
          <w:szCs w:val="28"/>
        </w:rPr>
        <w:t>open up</w:t>
      </w:r>
      <w:proofErr w:type="gramEnd"/>
      <w:r w:rsidRPr="005A0DFE">
        <w:rPr>
          <w:rFonts w:ascii="Gadugi" w:hAnsi="Gadugi" w:eastAsia="Gadugi" w:cs="Gadugi"/>
          <w:color w:val="464646"/>
          <w:sz w:val="28"/>
          <w:szCs w:val="28"/>
        </w:rPr>
        <w:t xml:space="preserve"> disability-related funding opportunities,</w:t>
      </w:r>
      <w:r w:rsidR="00F009E9">
        <w:rPr>
          <w:rFonts w:ascii="Gadugi" w:hAnsi="Gadugi" w:eastAsia="Gadugi" w:cs="Gadugi"/>
          <w:color w:val="464646"/>
          <w:sz w:val="28"/>
          <w:szCs w:val="28"/>
        </w:rPr>
        <w:t xml:space="preserve"> </w:t>
      </w:r>
      <w:r w:rsidRPr="00F009E9">
        <w:rPr>
          <w:rFonts w:ascii="Gadugi" w:hAnsi="Gadugi" w:eastAsia="Gadugi" w:cs="Gadugi"/>
          <w:color w:val="464646"/>
          <w:sz w:val="28"/>
          <w:szCs w:val="28"/>
        </w:rPr>
        <w:t>access additional accommodations, and/or inform future employment accommodation planning as well.</w:t>
      </w:r>
    </w:p>
    <w:p w:rsidR="00F81429" w:rsidP="00F81429" w:rsidRDefault="00F81429" w14:paraId="3B68F63E" w14:textId="77777777">
      <w:pPr>
        <w:pStyle w:val="index-event"/>
        <w:shd w:val="clear" w:color="auto" w:fill="FFFFFF"/>
        <w:spacing w:before="0" w:beforeAutospacing="0" w:after="0" w:afterAutospacing="0"/>
        <w:rPr>
          <w:rFonts w:ascii="Segoe UI" w:hAnsi="Segoe UI" w:cs="Segoe UI"/>
          <w:color w:val="464646"/>
          <w:sz w:val="21"/>
          <w:szCs w:val="21"/>
        </w:rPr>
      </w:pPr>
    </w:p>
    <w:p w:rsidR="00A6592F" w:rsidP="00F81429" w:rsidRDefault="00A6592F" w14:paraId="78B2AC3A"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A6592F" w:rsidP="00F81429" w:rsidRDefault="00A6592F" w14:paraId="2D27554C"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A6592F" w:rsidP="00F81429" w:rsidRDefault="00A6592F" w14:paraId="71ABD554" w14:textId="77777777">
      <w:pPr>
        <w:pStyle w:val="index-event"/>
        <w:shd w:val="clear" w:color="auto" w:fill="FFFFFF"/>
        <w:spacing w:before="0" w:beforeAutospacing="0" w:after="0" w:afterAutospacing="0"/>
        <w:rPr>
          <w:rFonts w:ascii="Gadugi" w:hAnsi="Gadugi" w:eastAsiaTheme="majorEastAsia" w:cstheme="majorBidi"/>
          <w:color w:val="2F5496" w:themeColor="accent1" w:themeShade="BF"/>
          <w:kern w:val="2"/>
          <w:sz w:val="32"/>
          <w:szCs w:val="32"/>
        </w:rPr>
      </w:pPr>
    </w:p>
    <w:p w:rsidR="00F81429" w:rsidP="217440F6" w:rsidRDefault="00F81429" w14:paraId="67DB6316" w14:textId="59000AD1" w14:noSpellErr="1">
      <w:pPr>
        <w:pStyle w:val="Heading2"/>
        <w:rPr>
          <w:rFonts w:ascii="Gadugi" w:hAnsi="Gadugi" w:eastAsia="游ゴシック Light" w:cs="Times New Roman" w:eastAsiaTheme="majorEastAsia" w:cstheme="majorBidi"/>
          <w:color w:val="2F5496" w:themeColor="accent1" w:themeTint="FF" w:themeShade="BF"/>
          <w:sz w:val="32"/>
          <w:szCs w:val="32"/>
        </w:rPr>
      </w:pPr>
      <w:r w:rsidRPr="00F81429" w:rsidR="00F81429">
        <w:rPr/>
        <w:lastRenderedPageBreak/>
        <w:t>Questions about Accessible Learning Services?</w:t>
      </w:r>
    </w:p>
    <w:p w:rsidR="00F81429" w:rsidP="217440F6" w:rsidRDefault="00F81429" w14:paraId="555BD90F" w14:noSpellErr="1" w14:textId="628DDB30">
      <w:pPr>
        <w:pStyle w:val="index-event"/>
        <w:shd w:val="clear" w:color="auto" w:fill="FFFFFF" w:themeFill="background1"/>
        <w:spacing w:before="0" w:beforeAutospacing="off" w:after="0" w:afterAutospacing="off"/>
        <w:ind/>
        <w:rPr>
          <w:rFonts w:ascii="Gadugi" w:hAnsi="Gadugi" w:eastAsia="游ゴシック Light" w:cs="Times New Roman" w:eastAsiaTheme="majorEastAsia" w:cstheme="majorBidi"/>
          <w:color w:val="2F5496" w:themeColor="accent1" w:themeTint="FF" w:themeShade="BF"/>
          <w:sz w:val="32"/>
          <w:szCs w:val="32"/>
        </w:rPr>
      </w:pPr>
      <w:r w:rsidR="320B599F">
        <w:drawing>
          <wp:inline wp14:editId="7CD6FA46" wp14:anchorId="549E9D84">
            <wp:extent cx="5943600" cy="3343276"/>
            <wp:effectExtent l="38100" t="38100" r="38100" b="38100"/>
            <wp:docPr id="9" name="Graphic 9" descr="Questions about Accessible Learning Services? slide image: all information in slide provided below." title=""/>
            <wp:cNvGraphicFramePr>
              <a:graphicFrameLocks noChangeAspect="1"/>
            </wp:cNvGraphicFramePr>
            <a:graphic>
              <a:graphicData uri="http://schemas.openxmlformats.org/drawingml/2006/picture">
                <pic:pic>
                  <pic:nvPicPr>
                    <pic:cNvPr id="0" name="Graphic 9"/>
                    <pic:cNvPicPr/>
                  </pic:nvPicPr>
                  <pic:blipFill>
                    <a:blip r:embed="R1ac2262e2a754c22">
                      <a:extLst xmlns:a="http://schemas.openxmlformats.org/drawingml/2006/main">
                        <a:ext uri="{96DAC541-7B7A-43D3-8B79-37D633B846F1}">
                          <asvg:svgBlip xmlns:asvg="http://schemas.microsoft.com/office/drawing/2016/SVG/main" xmlns:r="http://schemas.openxmlformats.org/officeDocument/2006/relationships" r:embed="rId29"/>
                        </a:ext>
                      </a:extLst>
                    </a:blip>
                    <a:stretch>
                      <a:fillRect/>
                    </a:stretch>
                  </pic:blipFill>
                  <pic:spPr>
                    <a:xfrm rot="0" flipH="0" flipV="0">
                      <a:off x="0" y="0"/>
                      <a:ext cx="5943600" cy="3343276"/>
                    </a:xfrm>
                    <a:prstGeom prst="rect">
                      <a:avLst/>
                    </a:prstGeom>
                    <a:ln w="38100">
                      <a:solidFill>
                        <a:schemeClr val="accent1"/>
                      </a:solidFill>
                      <a:prstDash val="solid"/>
                    </a:ln>
                  </pic:spPr>
                </pic:pic>
              </a:graphicData>
            </a:graphic>
          </wp:inline>
        </w:drawing>
      </w:r>
    </w:p>
    <w:p w:rsidRPr="005A0DFE" w:rsidR="005C63DE" w:rsidP="1CCDAAE0" w:rsidRDefault="1A36FA83" w14:paraId="004A7561" w14:textId="6F601D95">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Do you have questions about Accessible Learning Services?</w:t>
      </w:r>
    </w:p>
    <w:p w:rsidRPr="005A0DFE" w:rsidR="005C63DE" w:rsidP="1CCDAAE0" w:rsidRDefault="1A36FA83" w14:paraId="7CD486C3"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You can call our North Campus at (416) 675-5090, or Lakeshore Campus at (416) 675-6622, extension 3331.</w:t>
      </w:r>
    </w:p>
    <w:p w:rsidRPr="005A0DFE" w:rsidR="005C63DE" w:rsidP="1CCDAAE0" w:rsidRDefault="1A36FA83" w14:paraId="21E2BFF4" w14:textId="2FD08A89">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You can also email us at </w:t>
      </w:r>
      <w:hyperlink r:id="rId30">
        <w:r w:rsidRPr="00AD3B7D">
          <w:rPr>
            <w:rFonts w:ascii="Gadugi" w:hAnsi="Gadugi" w:eastAsia="Gadugi" w:cs="Gadugi"/>
            <w:color w:val="0070C0"/>
            <w:sz w:val="28"/>
            <w:szCs w:val="28"/>
          </w:rPr>
          <w:t>accessible-learning@humber.ca</w:t>
        </w:r>
      </w:hyperlink>
      <w:r w:rsidRPr="00AD3B7D">
        <w:rPr>
          <w:rFonts w:ascii="Gadugi" w:hAnsi="Gadugi" w:eastAsia="Gadugi" w:cs="Gadugi"/>
          <w:color w:val="0070C0"/>
          <w:sz w:val="28"/>
          <w:szCs w:val="28"/>
        </w:rPr>
        <w:t> </w:t>
      </w:r>
      <w:r w:rsidRPr="005A0DFE">
        <w:rPr>
          <w:rFonts w:ascii="Gadugi" w:hAnsi="Gadugi" w:eastAsia="Gadugi" w:cs="Gadugi"/>
          <w:color w:val="464646"/>
          <w:sz w:val="28"/>
          <w:szCs w:val="28"/>
        </w:rPr>
        <w:t xml:space="preserve">or </w:t>
      </w:r>
      <w:hyperlink w:history="1" r:id="rId31">
        <w:r w:rsidRPr="00CB5EB1">
          <w:rPr>
            <w:rStyle w:val="Hyperlink"/>
            <w:rFonts w:ascii="Gadugi" w:hAnsi="Gadugi" w:eastAsia="Gadugi" w:cs="Gadugi"/>
            <w:sz w:val="28"/>
            <w:szCs w:val="28"/>
          </w:rPr>
          <w:t>visit our website</w:t>
        </w:r>
      </w:hyperlink>
      <w:r w:rsidRPr="005A0DFE">
        <w:rPr>
          <w:rFonts w:ascii="Gadugi" w:hAnsi="Gadugi" w:eastAsia="Gadugi" w:cs="Gadugi"/>
          <w:color w:val="464646"/>
          <w:sz w:val="28"/>
          <w:szCs w:val="28"/>
        </w:rPr>
        <w:t xml:space="preserve"> for lots of helpful information</w:t>
      </w:r>
      <w:r w:rsidR="009C6068">
        <w:rPr>
          <w:rFonts w:ascii="Gadugi" w:hAnsi="Gadugi" w:eastAsia="Gadugi" w:cs="Gadugi"/>
          <w:color w:val="464646"/>
          <w:sz w:val="28"/>
          <w:szCs w:val="28"/>
        </w:rPr>
        <w:t>.</w:t>
      </w:r>
    </w:p>
    <w:p w:rsidRPr="005A0DFE" w:rsidR="005C63DE" w:rsidP="1CCDAAE0" w:rsidRDefault="1A36FA83" w14:paraId="534FF975" w14:textId="77777777">
      <w:pPr>
        <w:pStyle w:val="index-event"/>
        <w:numPr>
          <w:ilvl w:val="0"/>
          <w:numId w:val="2"/>
        </w:numPr>
        <w:shd w:val="clear" w:color="auto" w:fill="FFFFFF" w:themeFill="background1"/>
        <w:spacing w:before="0" w:beforeAutospacing="0" w:after="0" w:afterAutospacing="0"/>
        <w:rPr>
          <w:rFonts w:ascii="Gadugi" w:hAnsi="Gadugi" w:eastAsia="Gadugi" w:cs="Gadugi"/>
          <w:color w:val="464646"/>
          <w:sz w:val="28"/>
          <w:szCs w:val="28"/>
        </w:rPr>
      </w:pPr>
      <w:r w:rsidRPr="005A0DFE">
        <w:rPr>
          <w:rFonts w:ascii="Gadugi" w:hAnsi="Gadugi" w:eastAsia="Gadugi" w:cs="Gadugi"/>
          <w:color w:val="464646"/>
          <w:sz w:val="28"/>
          <w:szCs w:val="28"/>
        </w:rPr>
        <w:t>We appreciate that your situation is unique to you and individualized planning may be required.</w:t>
      </w:r>
    </w:p>
    <w:p w:rsidRPr="005C63DE" w:rsidR="005C63DE" w:rsidP="005C63DE" w:rsidRDefault="005C63DE" w14:paraId="26F144CF" w14:textId="77777777">
      <w:pPr>
        <w:spacing w:after="0" w:line="240" w:lineRule="auto"/>
        <w:textAlignment w:val="baseline"/>
        <w:rPr>
          <w:rFonts w:ascii="Times New Roman" w:hAnsi="Times New Roman" w:cs="Times New Roman" w:eastAsiaTheme="majorEastAsia"/>
          <w:kern w:val="0"/>
          <w:sz w:val="24"/>
          <w:szCs w:val="24"/>
          <w14:ligatures w14:val="none"/>
        </w:rPr>
      </w:pPr>
    </w:p>
    <w:sectPr w:rsidRPr="005C63DE" w:rsidR="005C63D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77A"/>
    <w:multiLevelType w:val="multilevel"/>
    <w:tmpl w:val="05829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86104DA"/>
    <w:multiLevelType w:val="hybridMultilevel"/>
    <w:tmpl w:val="B570FE8E"/>
    <w:lvl w:ilvl="0" w:tplc="17A810CC">
      <w:start w:val="1"/>
      <w:numFmt w:val="bullet"/>
      <w:lvlText w:val=""/>
      <w:lvlJc w:val="left"/>
      <w:pPr>
        <w:ind w:left="720" w:hanging="360"/>
      </w:pPr>
      <w:rPr>
        <w:rFonts w:hint="default" w:ascii="Symbol" w:hAnsi="Symbol"/>
      </w:rPr>
    </w:lvl>
    <w:lvl w:ilvl="1" w:tplc="B5728ED4">
      <w:start w:val="1"/>
      <w:numFmt w:val="bullet"/>
      <w:lvlText w:val="o"/>
      <w:lvlJc w:val="left"/>
      <w:pPr>
        <w:ind w:left="1440" w:hanging="360"/>
      </w:pPr>
      <w:rPr>
        <w:rFonts w:hint="default" w:ascii="Courier New" w:hAnsi="Courier New"/>
      </w:rPr>
    </w:lvl>
    <w:lvl w:ilvl="2" w:tplc="E7F2C954">
      <w:start w:val="1"/>
      <w:numFmt w:val="bullet"/>
      <w:lvlText w:val=""/>
      <w:lvlJc w:val="left"/>
      <w:pPr>
        <w:ind w:left="2160" w:hanging="360"/>
      </w:pPr>
      <w:rPr>
        <w:rFonts w:hint="default" w:ascii="Wingdings" w:hAnsi="Wingdings"/>
      </w:rPr>
    </w:lvl>
    <w:lvl w:ilvl="3" w:tplc="462A4C4C">
      <w:start w:val="1"/>
      <w:numFmt w:val="bullet"/>
      <w:lvlText w:val=""/>
      <w:lvlJc w:val="left"/>
      <w:pPr>
        <w:ind w:left="2880" w:hanging="360"/>
      </w:pPr>
      <w:rPr>
        <w:rFonts w:hint="default" w:ascii="Symbol" w:hAnsi="Symbol"/>
      </w:rPr>
    </w:lvl>
    <w:lvl w:ilvl="4" w:tplc="65947284">
      <w:start w:val="1"/>
      <w:numFmt w:val="bullet"/>
      <w:lvlText w:val="o"/>
      <w:lvlJc w:val="left"/>
      <w:pPr>
        <w:ind w:left="3600" w:hanging="360"/>
      </w:pPr>
      <w:rPr>
        <w:rFonts w:hint="default" w:ascii="Courier New" w:hAnsi="Courier New"/>
      </w:rPr>
    </w:lvl>
    <w:lvl w:ilvl="5" w:tplc="94C4A430">
      <w:start w:val="1"/>
      <w:numFmt w:val="bullet"/>
      <w:lvlText w:val=""/>
      <w:lvlJc w:val="left"/>
      <w:pPr>
        <w:ind w:left="4320" w:hanging="360"/>
      </w:pPr>
      <w:rPr>
        <w:rFonts w:hint="default" w:ascii="Wingdings" w:hAnsi="Wingdings"/>
      </w:rPr>
    </w:lvl>
    <w:lvl w:ilvl="6" w:tplc="4CA2525E">
      <w:start w:val="1"/>
      <w:numFmt w:val="bullet"/>
      <w:lvlText w:val=""/>
      <w:lvlJc w:val="left"/>
      <w:pPr>
        <w:ind w:left="5040" w:hanging="360"/>
      </w:pPr>
      <w:rPr>
        <w:rFonts w:hint="default" w:ascii="Symbol" w:hAnsi="Symbol"/>
      </w:rPr>
    </w:lvl>
    <w:lvl w:ilvl="7" w:tplc="755EF442">
      <w:start w:val="1"/>
      <w:numFmt w:val="bullet"/>
      <w:lvlText w:val="o"/>
      <w:lvlJc w:val="left"/>
      <w:pPr>
        <w:ind w:left="5760" w:hanging="360"/>
      </w:pPr>
      <w:rPr>
        <w:rFonts w:hint="default" w:ascii="Courier New" w:hAnsi="Courier New"/>
      </w:rPr>
    </w:lvl>
    <w:lvl w:ilvl="8" w:tplc="1D62A458">
      <w:start w:val="1"/>
      <w:numFmt w:val="bullet"/>
      <w:lvlText w:val=""/>
      <w:lvlJc w:val="left"/>
      <w:pPr>
        <w:ind w:left="6480" w:hanging="360"/>
      </w:pPr>
      <w:rPr>
        <w:rFonts w:hint="default" w:ascii="Wingdings" w:hAnsi="Wingdings"/>
      </w:rPr>
    </w:lvl>
  </w:abstractNum>
  <w:num w:numId="1" w16cid:durableId="598223557">
    <w:abstractNumId w:val="1"/>
  </w:num>
  <w:num w:numId="2" w16cid:durableId="13516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DE"/>
    <w:rsid w:val="000142B5"/>
    <w:rsid w:val="000228D9"/>
    <w:rsid w:val="00060255"/>
    <w:rsid w:val="000D3C45"/>
    <w:rsid w:val="002237FD"/>
    <w:rsid w:val="00227C25"/>
    <w:rsid w:val="00241AB2"/>
    <w:rsid w:val="00275CB0"/>
    <w:rsid w:val="003045AE"/>
    <w:rsid w:val="00321A6B"/>
    <w:rsid w:val="00341E73"/>
    <w:rsid w:val="003F61C2"/>
    <w:rsid w:val="00486512"/>
    <w:rsid w:val="00591542"/>
    <w:rsid w:val="005A0DFE"/>
    <w:rsid w:val="005C63DE"/>
    <w:rsid w:val="00613EFA"/>
    <w:rsid w:val="006321CC"/>
    <w:rsid w:val="00635BAC"/>
    <w:rsid w:val="00724CBF"/>
    <w:rsid w:val="007325E9"/>
    <w:rsid w:val="00761AF7"/>
    <w:rsid w:val="0077303E"/>
    <w:rsid w:val="008F1FA5"/>
    <w:rsid w:val="00911F87"/>
    <w:rsid w:val="00923437"/>
    <w:rsid w:val="00926B51"/>
    <w:rsid w:val="00932AE3"/>
    <w:rsid w:val="0098185E"/>
    <w:rsid w:val="009A31DE"/>
    <w:rsid w:val="009C6068"/>
    <w:rsid w:val="00A6592F"/>
    <w:rsid w:val="00AD3B7D"/>
    <w:rsid w:val="00AD55E3"/>
    <w:rsid w:val="00AF1923"/>
    <w:rsid w:val="00B702F7"/>
    <w:rsid w:val="00B861EB"/>
    <w:rsid w:val="00B9296C"/>
    <w:rsid w:val="00BF1F9E"/>
    <w:rsid w:val="00C3452A"/>
    <w:rsid w:val="00C81263"/>
    <w:rsid w:val="00C81992"/>
    <w:rsid w:val="00CB45B3"/>
    <w:rsid w:val="00CB5EB1"/>
    <w:rsid w:val="00D34423"/>
    <w:rsid w:val="00D36430"/>
    <w:rsid w:val="00D5617C"/>
    <w:rsid w:val="00D74B59"/>
    <w:rsid w:val="00E47480"/>
    <w:rsid w:val="00F009E9"/>
    <w:rsid w:val="00F53877"/>
    <w:rsid w:val="00F81429"/>
    <w:rsid w:val="00F9345E"/>
    <w:rsid w:val="00FC5235"/>
    <w:rsid w:val="0652C2B9"/>
    <w:rsid w:val="079276D7"/>
    <w:rsid w:val="0E40A8C2"/>
    <w:rsid w:val="10BB4194"/>
    <w:rsid w:val="11C025BE"/>
    <w:rsid w:val="1A36FA83"/>
    <w:rsid w:val="1B048DBF"/>
    <w:rsid w:val="1B70EFAA"/>
    <w:rsid w:val="1BEB7705"/>
    <w:rsid w:val="1C13CCB9"/>
    <w:rsid w:val="1CCDAAE0"/>
    <w:rsid w:val="1DB7A5D9"/>
    <w:rsid w:val="217440F6"/>
    <w:rsid w:val="21F17077"/>
    <w:rsid w:val="2261DEA2"/>
    <w:rsid w:val="2AFF3F91"/>
    <w:rsid w:val="302E9208"/>
    <w:rsid w:val="31A426F0"/>
    <w:rsid w:val="320B599F"/>
    <w:rsid w:val="32101E4F"/>
    <w:rsid w:val="34A739B2"/>
    <w:rsid w:val="393EF6E3"/>
    <w:rsid w:val="3DFB6499"/>
    <w:rsid w:val="3F75D2D6"/>
    <w:rsid w:val="420FFCD0"/>
    <w:rsid w:val="49500AEE"/>
    <w:rsid w:val="4EDE4FF9"/>
    <w:rsid w:val="52447F75"/>
    <w:rsid w:val="664E6804"/>
    <w:rsid w:val="695A067C"/>
    <w:rsid w:val="6F4F1B73"/>
    <w:rsid w:val="73D6BBE0"/>
    <w:rsid w:val="749FE3B7"/>
    <w:rsid w:val="7532A9C5"/>
    <w:rsid w:val="7611CFD5"/>
    <w:rsid w:val="7E2042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BC6848"/>
  <w15:chartTrackingRefBased/>
  <w15:docId w15:val="{988BD686-3A89-4259-AF99-CF165ADD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dex-event" w:customStyle="1">
    <w:name w:val="index-event"/>
    <w:basedOn w:val="Normal"/>
    <w:rsid w:val="005C63DE"/>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Hyperlink">
    <w:name w:val="Hyperlink"/>
    <w:basedOn w:val="DefaultParagraphFont"/>
    <w:uiPriority w:val="99"/>
    <w:unhideWhenUsed/>
    <w:rsid w:val="005C63DE"/>
    <w:rPr>
      <w:color w:val="0000FF"/>
      <w:u w:val="single"/>
    </w:rPr>
  </w:style>
  <w:style w:type="character" w:styleId="UnresolvedMention">
    <w:name w:val="Unresolved Mention"/>
    <w:basedOn w:val="DefaultParagraphFont"/>
    <w:uiPriority w:val="99"/>
    <w:semiHidden/>
    <w:unhideWhenUsed/>
    <w:rsid w:val="002237FD"/>
    <w:rPr>
      <w:color w:val="605E5C"/>
      <w:shd w:val="clear" w:color="auto" w:fill="E1DFDD"/>
    </w:rPr>
  </w:style>
  <w:style w:type="character" w:styleId="FollowedHyperlink">
    <w:name w:val="FollowedHyperlink"/>
    <w:basedOn w:val="DefaultParagraphFont"/>
    <w:uiPriority w:val="99"/>
    <w:semiHidden/>
    <w:unhideWhenUsed/>
    <w:rsid w:val="0098185E"/>
    <w:rPr>
      <w:color w:val="954F72" w:themeColor="followedHyperlink"/>
      <w:u w:val="single"/>
    </w:rPr>
  </w:style>
  <w:style w:type="paragraph" w:styleId="Heading1">
    <w:uiPriority w:val="9"/>
    <w:name w:val="heading 1"/>
    <w:basedOn w:val="Normal"/>
    <w:next w:val="Normal"/>
    <w:link w:val="Heading1Char"/>
    <w:qFormat/>
    <w:rsid w:val="217440F6"/>
    <w:rPr>
      <w:rFonts w:ascii="Gadugi" w:hAnsi="Gadugi" w:eastAsia="游ゴシック Light" w:cs="Segoe UI" w:asciiTheme="minorAscii" w:hAnsiTheme="minorAscii" w:eastAsiaTheme="majorEastAsia" w:cstheme="minorBidi"/>
      <w:color w:val="0F4761"/>
      <w:sz w:val="40"/>
      <w:szCs w:val="40"/>
      <w:lang w:val="en-CA" w:eastAsia="en-US" w:bidi="ar-SA"/>
    </w:rPr>
    <w:pPr>
      <w:keepNext w:val="1"/>
      <w:keepLines w:val="1"/>
      <w:spacing w:before="240" w:after="0" w:line="259" w:lineRule="auto"/>
    </w:pPr>
  </w:style>
  <w:style w:type="paragraph" w:styleId="Heading2">
    <w:uiPriority w:val="9"/>
    <w:name w:val="heading 2"/>
    <w:basedOn w:val="Normal"/>
    <w:next w:val="Normal"/>
    <w:unhideWhenUsed/>
    <w:link w:val="Heading2Char"/>
    <w:qFormat/>
    <w:rsid w:val="217440F6"/>
    <w:rPr>
      <w:rFonts w:ascii="Gadugi" w:hAnsi="Gadugi" w:eastAsia="游ゴシック Light" w:cs="Times New Roman" w:asciiTheme="minorAscii" w:hAnsiTheme="minorAscii" w:eastAsiaTheme="majorEastAsia" w:cstheme="majorBidi"/>
      <w:color w:val="2F5496" w:themeColor="accent1" w:themeTint="FF" w:themeShade="BF"/>
      <w:sz w:val="32"/>
      <w:szCs w:val="32"/>
      <w:lang w:val="en-US" w:eastAsia="en-US" w:bidi="ar-SA"/>
    </w:rPr>
    <w:pPr>
      <w:spacing w:after="0" w:line="240" w:lineRule="auto"/>
    </w:pPr>
  </w:style>
  <w:style w:type="character" w:styleId="Heading1Char" w:customStyle="true">
    <w:uiPriority w:val="9"/>
    <w:name w:val="Heading 1 Char"/>
    <w:basedOn w:val="Normal"/>
    <w:link w:val="Heading1"/>
    <w:rsid w:val="217440F6"/>
    <w:rPr>
      <w:rFonts w:ascii="Gadugi" w:hAnsi="Gadugi" w:eastAsia="游ゴシック Light" w:cs="Segoe UI" w:asciiTheme="minorAscii" w:hAnsiTheme="minorAscii" w:eastAsiaTheme="majorEastAsia" w:cstheme="minorBidi"/>
      <w:color w:val="0F4761"/>
      <w:sz w:val="40"/>
      <w:szCs w:val="40"/>
      <w:lang w:val="en-CA" w:eastAsia="en-US" w:bidi="ar-SA"/>
    </w:rPr>
  </w:style>
  <w:style w:type="character" w:styleId="Heading2Char" w:customStyle="true">
    <w:uiPriority w:val="9"/>
    <w:name w:val="Heading 2 Char"/>
    <w:basedOn w:val="Normal"/>
    <w:link w:val="Heading2"/>
    <w:rsid w:val="217440F6"/>
    <w:rPr>
      <w:rFonts w:ascii="Gadugi" w:hAnsi="Gadugi" w:eastAsia="游ゴシック Light" w:cs="Times New Roman" w:asciiTheme="minorAscii" w:hAnsiTheme="minorAscii" w:eastAsiaTheme="majorEastAsia" w:cstheme="majorBidi"/>
      <w:color w:val="2F5496" w:themeColor="accent1" w:themeTint="FF" w:themeShade="BF"/>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67267">
      <w:bodyDiv w:val="1"/>
      <w:marLeft w:val="0"/>
      <w:marRight w:val="0"/>
      <w:marTop w:val="0"/>
      <w:marBottom w:val="0"/>
      <w:divBdr>
        <w:top w:val="none" w:sz="0" w:space="0" w:color="auto"/>
        <w:left w:val="none" w:sz="0" w:space="0" w:color="auto"/>
        <w:bottom w:val="none" w:sz="0" w:space="0" w:color="auto"/>
        <w:right w:val="none" w:sz="0" w:space="0" w:color="auto"/>
      </w:divBdr>
      <w:divsChild>
        <w:div w:id="884100639">
          <w:marLeft w:val="0"/>
          <w:marRight w:val="0"/>
          <w:marTop w:val="0"/>
          <w:marBottom w:val="0"/>
          <w:divBdr>
            <w:top w:val="none" w:sz="0" w:space="0" w:color="auto"/>
            <w:left w:val="none" w:sz="0" w:space="0" w:color="auto"/>
            <w:bottom w:val="none" w:sz="0" w:space="0" w:color="auto"/>
            <w:right w:val="none" w:sz="0" w:space="0" w:color="auto"/>
          </w:divBdr>
          <w:divsChild>
            <w:div w:id="1225683541">
              <w:marLeft w:val="0"/>
              <w:marRight w:val="0"/>
              <w:marTop w:val="0"/>
              <w:marBottom w:val="0"/>
              <w:divBdr>
                <w:top w:val="none" w:sz="0" w:space="0" w:color="auto"/>
                <w:left w:val="none" w:sz="0" w:space="0" w:color="auto"/>
                <w:bottom w:val="none" w:sz="0" w:space="0" w:color="auto"/>
                <w:right w:val="none" w:sz="0" w:space="0" w:color="auto"/>
              </w:divBdr>
              <w:divsChild>
                <w:div w:id="603150617">
                  <w:marLeft w:val="0"/>
                  <w:marRight w:val="0"/>
                  <w:marTop w:val="0"/>
                  <w:marBottom w:val="0"/>
                  <w:divBdr>
                    <w:top w:val="none" w:sz="0" w:space="0" w:color="auto"/>
                    <w:left w:val="none" w:sz="0" w:space="0" w:color="auto"/>
                    <w:bottom w:val="none" w:sz="0" w:space="0" w:color="auto"/>
                    <w:right w:val="none" w:sz="0" w:space="0" w:color="auto"/>
                  </w:divBdr>
                </w:div>
              </w:divsChild>
            </w:div>
            <w:div w:id="879559109">
              <w:marLeft w:val="0"/>
              <w:marRight w:val="0"/>
              <w:marTop w:val="0"/>
              <w:marBottom w:val="0"/>
              <w:divBdr>
                <w:top w:val="none" w:sz="0" w:space="0" w:color="auto"/>
                <w:left w:val="none" w:sz="0" w:space="0" w:color="auto"/>
                <w:bottom w:val="none" w:sz="0" w:space="0" w:color="auto"/>
                <w:right w:val="none" w:sz="0" w:space="0" w:color="auto"/>
              </w:divBdr>
              <w:divsChild>
                <w:div w:id="1080105560">
                  <w:marLeft w:val="0"/>
                  <w:marRight w:val="0"/>
                  <w:marTop w:val="0"/>
                  <w:marBottom w:val="0"/>
                  <w:divBdr>
                    <w:top w:val="none" w:sz="0" w:space="0" w:color="auto"/>
                    <w:left w:val="none" w:sz="0" w:space="0" w:color="auto"/>
                    <w:bottom w:val="none" w:sz="0" w:space="0" w:color="auto"/>
                    <w:right w:val="none" w:sz="0" w:space="0" w:color="auto"/>
                  </w:divBdr>
                </w:div>
              </w:divsChild>
            </w:div>
            <w:div w:id="457143454">
              <w:marLeft w:val="0"/>
              <w:marRight w:val="0"/>
              <w:marTop w:val="0"/>
              <w:marBottom w:val="0"/>
              <w:divBdr>
                <w:top w:val="none" w:sz="0" w:space="0" w:color="auto"/>
                <w:left w:val="none" w:sz="0" w:space="0" w:color="auto"/>
                <w:bottom w:val="none" w:sz="0" w:space="0" w:color="auto"/>
                <w:right w:val="none" w:sz="0" w:space="0" w:color="auto"/>
              </w:divBdr>
              <w:divsChild>
                <w:div w:id="2041541270">
                  <w:marLeft w:val="0"/>
                  <w:marRight w:val="0"/>
                  <w:marTop w:val="0"/>
                  <w:marBottom w:val="0"/>
                  <w:divBdr>
                    <w:top w:val="none" w:sz="0" w:space="0" w:color="auto"/>
                    <w:left w:val="none" w:sz="0" w:space="0" w:color="auto"/>
                    <w:bottom w:val="none" w:sz="0" w:space="0" w:color="auto"/>
                    <w:right w:val="none" w:sz="0" w:space="0" w:color="auto"/>
                  </w:divBdr>
                </w:div>
              </w:divsChild>
            </w:div>
            <w:div w:id="2114081932">
              <w:marLeft w:val="0"/>
              <w:marRight w:val="0"/>
              <w:marTop w:val="0"/>
              <w:marBottom w:val="0"/>
              <w:divBdr>
                <w:top w:val="none" w:sz="0" w:space="0" w:color="auto"/>
                <w:left w:val="none" w:sz="0" w:space="0" w:color="auto"/>
                <w:bottom w:val="none" w:sz="0" w:space="0" w:color="auto"/>
                <w:right w:val="none" w:sz="0" w:space="0" w:color="auto"/>
              </w:divBdr>
              <w:divsChild>
                <w:div w:id="1786584036">
                  <w:marLeft w:val="0"/>
                  <w:marRight w:val="0"/>
                  <w:marTop w:val="0"/>
                  <w:marBottom w:val="0"/>
                  <w:divBdr>
                    <w:top w:val="none" w:sz="0" w:space="0" w:color="auto"/>
                    <w:left w:val="none" w:sz="0" w:space="0" w:color="auto"/>
                    <w:bottom w:val="none" w:sz="0" w:space="0" w:color="auto"/>
                    <w:right w:val="none" w:sz="0" w:space="0" w:color="auto"/>
                  </w:divBdr>
                </w:div>
              </w:divsChild>
            </w:div>
            <w:div w:id="2053531297">
              <w:marLeft w:val="0"/>
              <w:marRight w:val="0"/>
              <w:marTop w:val="0"/>
              <w:marBottom w:val="0"/>
              <w:divBdr>
                <w:top w:val="none" w:sz="0" w:space="0" w:color="auto"/>
                <w:left w:val="none" w:sz="0" w:space="0" w:color="auto"/>
                <w:bottom w:val="none" w:sz="0" w:space="0" w:color="auto"/>
                <w:right w:val="none" w:sz="0" w:space="0" w:color="auto"/>
              </w:divBdr>
              <w:divsChild>
                <w:div w:id="239145108">
                  <w:marLeft w:val="0"/>
                  <w:marRight w:val="0"/>
                  <w:marTop w:val="0"/>
                  <w:marBottom w:val="0"/>
                  <w:divBdr>
                    <w:top w:val="none" w:sz="0" w:space="0" w:color="auto"/>
                    <w:left w:val="none" w:sz="0" w:space="0" w:color="auto"/>
                    <w:bottom w:val="none" w:sz="0" w:space="0" w:color="auto"/>
                    <w:right w:val="none" w:sz="0" w:space="0" w:color="auto"/>
                  </w:divBdr>
                </w:div>
              </w:divsChild>
            </w:div>
            <w:div w:id="442068071">
              <w:marLeft w:val="0"/>
              <w:marRight w:val="0"/>
              <w:marTop w:val="0"/>
              <w:marBottom w:val="0"/>
              <w:divBdr>
                <w:top w:val="none" w:sz="0" w:space="0" w:color="auto"/>
                <w:left w:val="none" w:sz="0" w:space="0" w:color="auto"/>
                <w:bottom w:val="none" w:sz="0" w:space="0" w:color="auto"/>
                <w:right w:val="none" w:sz="0" w:space="0" w:color="auto"/>
              </w:divBdr>
              <w:divsChild>
                <w:div w:id="1398046289">
                  <w:marLeft w:val="0"/>
                  <w:marRight w:val="0"/>
                  <w:marTop w:val="0"/>
                  <w:marBottom w:val="0"/>
                  <w:divBdr>
                    <w:top w:val="none" w:sz="0" w:space="0" w:color="auto"/>
                    <w:left w:val="none" w:sz="0" w:space="0" w:color="auto"/>
                    <w:bottom w:val="none" w:sz="0" w:space="0" w:color="auto"/>
                    <w:right w:val="none" w:sz="0" w:space="0" w:color="auto"/>
                  </w:divBdr>
                </w:div>
              </w:divsChild>
            </w:div>
            <w:div w:id="1670019595">
              <w:marLeft w:val="0"/>
              <w:marRight w:val="0"/>
              <w:marTop w:val="0"/>
              <w:marBottom w:val="0"/>
              <w:divBdr>
                <w:top w:val="none" w:sz="0" w:space="0" w:color="auto"/>
                <w:left w:val="none" w:sz="0" w:space="0" w:color="auto"/>
                <w:bottom w:val="none" w:sz="0" w:space="0" w:color="auto"/>
                <w:right w:val="none" w:sz="0" w:space="0" w:color="auto"/>
              </w:divBdr>
              <w:divsChild>
                <w:div w:id="1252741372">
                  <w:marLeft w:val="0"/>
                  <w:marRight w:val="0"/>
                  <w:marTop w:val="0"/>
                  <w:marBottom w:val="0"/>
                  <w:divBdr>
                    <w:top w:val="none" w:sz="0" w:space="0" w:color="auto"/>
                    <w:left w:val="none" w:sz="0" w:space="0" w:color="auto"/>
                    <w:bottom w:val="none" w:sz="0" w:space="0" w:color="auto"/>
                    <w:right w:val="none" w:sz="0" w:space="0" w:color="auto"/>
                  </w:divBdr>
                </w:div>
              </w:divsChild>
            </w:div>
            <w:div w:id="662973995">
              <w:marLeft w:val="0"/>
              <w:marRight w:val="0"/>
              <w:marTop w:val="0"/>
              <w:marBottom w:val="0"/>
              <w:divBdr>
                <w:top w:val="none" w:sz="0" w:space="0" w:color="auto"/>
                <w:left w:val="none" w:sz="0" w:space="0" w:color="auto"/>
                <w:bottom w:val="none" w:sz="0" w:space="0" w:color="auto"/>
                <w:right w:val="none" w:sz="0" w:space="0" w:color="auto"/>
              </w:divBdr>
              <w:divsChild>
                <w:div w:id="916330772">
                  <w:marLeft w:val="0"/>
                  <w:marRight w:val="0"/>
                  <w:marTop w:val="0"/>
                  <w:marBottom w:val="0"/>
                  <w:divBdr>
                    <w:top w:val="none" w:sz="0" w:space="0" w:color="auto"/>
                    <w:left w:val="none" w:sz="0" w:space="0" w:color="auto"/>
                    <w:bottom w:val="none" w:sz="0" w:space="0" w:color="auto"/>
                    <w:right w:val="none" w:sz="0" w:space="0" w:color="auto"/>
                  </w:divBdr>
                </w:div>
              </w:divsChild>
            </w:div>
            <w:div w:id="1522663661">
              <w:marLeft w:val="0"/>
              <w:marRight w:val="0"/>
              <w:marTop w:val="0"/>
              <w:marBottom w:val="0"/>
              <w:divBdr>
                <w:top w:val="none" w:sz="0" w:space="0" w:color="auto"/>
                <w:left w:val="none" w:sz="0" w:space="0" w:color="auto"/>
                <w:bottom w:val="none" w:sz="0" w:space="0" w:color="auto"/>
                <w:right w:val="none" w:sz="0" w:space="0" w:color="auto"/>
              </w:divBdr>
              <w:divsChild>
                <w:div w:id="1185093235">
                  <w:marLeft w:val="0"/>
                  <w:marRight w:val="0"/>
                  <w:marTop w:val="0"/>
                  <w:marBottom w:val="0"/>
                  <w:divBdr>
                    <w:top w:val="none" w:sz="0" w:space="0" w:color="auto"/>
                    <w:left w:val="none" w:sz="0" w:space="0" w:color="auto"/>
                    <w:bottom w:val="none" w:sz="0" w:space="0" w:color="auto"/>
                    <w:right w:val="none" w:sz="0" w:space="0" w:color="auto"/>
                  </w:divBdr>
                </w:div>
              </w:divsChild>
            </w:div>
            <w:div w:id="176844988">
              <w:marLeft w:val="0"/>
              <w:marRight w:val="0"/>
              <w:marTop w:val="0"/>
              <w:marBottom w:val="0"/>
              <w:divBdr>
                <w:top w:val="none" w:sz="0" w:space="0" w:color="auto"/>
                <w:left w:val="none" w:sz="0" w:space="0" w:color="auto"/>
                <w:bottom w:val="none" w:sz="0" w:space="0" w:color="auto"/>
                <w:right w:val="none" w:sz="0" w:space="0" w:color="auto"/>
              </w:divBdr>
              <w:divsChild>
                <w:div w:id="313027478">
                  <w:marLeft w:val="0"/>
                  <w:marRight w:val="0"/>
                  <w:marTop w:val="0"/>
                  <w:marBottom w:val="0"/>
                  <w:divBdr>
                    <w:top w:val="none" w:sz="0" w:space="0" w:color="auto"/>
                    <w:left w:val="none" w:sz="0" w:space="0" w:color="auto"/>
                    <w:bottom w:val="none" w:sz="0" w:space="0" w:color="auto"/>
                    <w:right w:val="none" w:sz="0" w:space="0" w:color="auto"/>
                  </w:divBdr>
                </w:div>
              </w:divsChild>
            </w:div>
            <w:div w:id="1058825325">
              <w:marLeft w:val="0"/>
              <w:marRight w:val="0"/>
              <w:marTop w:val="0"/>
              <w:marBottom w:val="0"/>
              <w:divBdr>
                <w:top w:val="none" w:sz="0" w:space="0" w:color="auto"/>
                <w:left w:val="none" w:sz="0" w:space="0" w:color="auto"/>
                <w:bottom w:val="none" w:sz="0" w:space="0" w:color="auto"/>
                <w:right w:val="none" w:sz="0" w:space="0" w:color="auto"/>
              </w:divBdr>
              <w:divsChild>
                <w:div w:id="318923047">
                  <w:marLeft w:val="0"/>
                  <w:marRight w:val="0"/>
                  <w:marTop w:val="0"/>
                  <w:marBottom w:val="0"/>
                  <w:divBdr>
                    <w:top w:val="none" w:sz="0" w:space="0" w:color="auto"/>
                    <w:left w:val="none" w:sz="0" w:space="0" w:color="auto"/>
                    <w:bottom w:val="none" w:sz="0" w:space="0" w:color="auto"/>
                    <w:right w:val="none" w:sz="0" w:space="0" w:color="auto"/>
                  </w:divBdr>
                </w:div>
              </w:divsChild>
            </w:div>
            <w:div w:id="2062173001">
              <w:marLeft w:val="0"/>
              <w:marRight w:val="0"/>
              <w:marTop w:val="0"/>
              <w:marBottom w:val="0"/>
              <w:divBdr>
                <w:top w:val="none" w:sz="0" w:space="0" w:color="auto"/>
                <w:left w:val="none" w:sz="0" w:space="0" w:color="auto"/>
                <w:bottom w:val="none" w:sz="0" w:space="0" w:color="auto"/>
                <w:right w:val="none" w:sz="0" w:space="0" w:color="auto"/>
              </w:divBdr>
              <w:divsChild>
                <w:div w:id="1084182306">
                  <w:marLeft w:val="0"/>
                  <w:marRight w:val="0"/>
                  <w:marTop w:val="0"/>
                  <w:marBottom w:val="0"/>
                  <w:divBdr>
                    <w:top w:val="none" w:sz="0" w:space="0" w:color="auto"/>
                    <w:left w:val="none" w:sz="0" w:space="0" w:color="auto"/>
                    <w:bottom w:val="none" w:sz="0" w:space="0" w:color="auto"/>
                    <w:right w:val="none" w:sz="0" w:space="0" w:color="auto"/>
                  </w:divBdr>
                </w:div>
              </w:divsChild>
            </w:div>
            <w:div w:id="1089736233">
              <w:marLeft w:val="0"/>
              <w:marRight w:val="0"/>
              <w:marTop w:val="0"/>
              <w:marBottom w:val="0"/>
              <w:divBdr>
                <w:top w:val="none" w:sz="0" w:space="0" w:color="auto"/>
                <w:left w:val="none" w:sz="0" w:space="0" w:color="auto"/>
                <w:bottom w:val="none" w:sz="0" w:space="0" w:color="auto"/>
                <w:right w:val="none" w:sz="0" w:space="0" w:color="auto"/>
              </w:divBdr>
              <w:divsChild>
                <w:div w:id="1603417380">
                  <w:marLeft w:val="0"/>
                  <w:marRight w:val="0"/>
                  <w:marTop w:val="0"/>
                  <w:marBottom w:val="0"/>
                  <w:divBdr>
                    <w:top w:val="none" w:sz="0" w:space="0" w:color="auto"/>
                    <w:left w:val="none" w:sz="0" w:space="0" w:color="auto"/>
                    <w:bottom w:val="none" w:sz="0" w:space="0" w:color="auto"/>
                    <w:right w:val="none" w:sz="0" w:space="0" w:color="auto"/>
                  </w:divBdr>
                </w:div>
              </w:divsChild>
            </w:div>
            <w:div w:id="900554242">
              <w:marLeft w:val="0"/>
              <w:marRight w:val="0"/>
              <w:marTop w:val="0"/>
              <w:marBottom w:val="0"/>
              <w:divBdr>
                <w:top w:val="none" w:sz="0" w:space="0" w:color="auto"/>
                <w:left w:val="none" w:sz="0" w:space="0" w:color="auto"/>
                <w:bottom w:val="none" w:sz="0" w:space="0" w:color="auto"/>
                <w:right w:val="none" w:sz="0" w:space="0" w:color="auto"/>
              </w:divBdr>
              <w:divsChild>
                <w:div w:id="1269317968">
                  <w:marLeft w:val="0"/>
                  <w:marRight w:val="0"/>
                  <w:marTop w:val="0"/>
                  <w:marBottom w:val="0"/>
                  <w:divBdr>
                    <w:top w:val="none" w:sz="0" w:space="0" w:color="auto"/>
                    <w:left w:val="none" w:sz="0" w:space="0" w:color="auto"/>
                    <w:bottom w:val="none" w:sz="0" w:space="0" w:color="auto"/>
                    <w:right w:val="none" w:sz="0" w:space="0" w:color="auto"/>
                  </w:divBdr>
                </w:div>
              </w:divsChild>
            </w:div>
            <w:div w:id="1125198958">
              <w:marLeft w:val="0"/>
              <w:marRight w:val="0"/>
              <w:marTop w:val="0"/>
              <w:marBottom w:val="0"/>
              <w:divBdr>
                <w:top w:val="none" w:sz="0" w:space="0" w:color="auto"/>
                <w:left w:val="none" w:sz="0" w:space="0" w:color="auto"/>
                <w:bottom w:val="none" w:sz="0" w:space="0" w:color="auto"/>
                <w:right w:val="none" w:sz="0" w:space="0" w:color="auto"/>
              </w:divBdr>
              <w:divsChild>
                <w:div w:id="630012984">
                  <w:marLeft w:val="0"/>
                  <w:marRight w:val="0"/>
                  <w:marTop w:val="0"/>
                  <w:marBottom w:val="0"/>
                  <w:divBdr>
                    <w:top w:val="none" w:sz="0" w:space="0" w:color="auto"/>
                    <w:left w:val="none" w:sz="0" w:space="0" w:color="auto"/>
                    <w:bottom w:val="none" w:sz="0" w:space="0" w:color="auto"/>
                    <w:right w:val="none" w:sz="0" w:space="0" w:color="auto"/>
                  </w:divBdr>
                </w:div>
              </w:divsChild>
            </w:div>
            <w:div w:id="1527673898">
              <w:marLeft w:val="0"/>
              <w:marRight w:val="0"/>
              <w:marTop w:val="0"/>
              <w:marBottom w:val="0"/>
              <w:divBdr>
                <w:top w:val="none" w:sz="0" w:space="0" w:color="auto"/>
                <w:left w:val="none" w:sz="0" w:space="0" w:color="auto"/>
                <w:bottom w:val="none" w:sz="0" w:space="0" w:color="auto"/>
                <w:right w:val="none" w:sz="0" w:space="0" w:color="auto"/>
              </w:divBdr>
              <w:divsChild>
                <w:div w:id="2052070164">
                  <w:marLeft w:val="0"/>
                  <w:marRight w:val="0"/>
                  <w:marTop w:val="0"/>
                  <w:marBottom w:val="0"/>
                  <w:divBdr>
                    <w:top w:val="none" w:sz="0" w:space="0" w:color="auto"/>
                    <w:left w:val="none" w:sz="0" w:space="0" w:color="auto"/>
                    <w:bottom w:val="none" w:sz="0" w:space="0" w:color="auto"/>
                    <w:right w:val="none" w:sz="0" w:space="0" w:color="auto"/>
                  </w:divBdr>
                </w:div>
              </w:divsChild>
            </w:div>
            <w:div w:id="1626230511">
              <w:marLeft w:val="0"/>
              <w:marRight w:val="0"/>
              <w:marTop w:val="0"/>
              <w:marBottom w:val="0"/>
              <w:divBdr>
                <w:top w:val="none" w:sz="0" w:space="0" w:color="auto"/>
                <w:left w:val="none" w:sz="0" w:space="0" w:color="auto"/>
                <w:bottom w:val="none" w:sz="0" w:space="0" w:color="auto"/>
                <w:right w:val="none" w:sz="0" w:space="0" w:color="auto"/>
              </w:divBdr>
              <w:divsChild>
                <w:div w:id="504979942">
                  <w:marLeft w:val="0"/>
                  <w:marRight w:val="0"/>
                  <w:marTop w:val="0"/>
                  <w:marBottom w:val="0"/>
                  <w:divBdr>
                    <w:top w:val="none" w:sz="0" w:space="0" w:color="auto"/>
                    <w:left w:val="none" w:sz="0" w:space="0" w:color="auto"/>
                    <w:bottom w:val="none" w:sz="0" w:space="0" w:color="auto"/>
                    <w:right w:val="none" w:sz="0" w:space="0" w:color="auto"/>
                  </w:divBdr>
                </w:div>
              </w:divsChild>
            </w:div>
            <w:div w:id="1045253750">
              <w:marLeft w:val="0"/>
              <w:marRight w:val="0"/>
              <w:marTop w:val="0"/>
              <w:marBottom w:val="0"/>
              <w:divBdr>
                <w:top w:val="none" w:sz="0" w:space="0" w:color="auto"/>
                <w:left w:val="none" w:sz="0" w:space="0" w:color="auto"/>
                <w:bottom w:val="none" w:sz="0" w:space="0" w:color="auto"/>
                <w:right w:val="none" w:sz="0" w:space="0" w:color="auto"/>
              </w:divBdr>
              <w:divsChild>
                <w:div w:id="1320768436">
                  <w:marLeft w:val="0"/>
                  <w:marRight w:val="0"/>
                  <w:marTop w:val="0"/>
                  <w:marBottom w:val="0"/>
                  <w:divBdr>
                    <w:top w:val="none" w:sz="0" w:space="0" w:color="auto"/>
                    <w:left w:val="none" w:sz="0" w:space="0" w:color="auto"/>
                    <w:bottom w:val="none" w:sz="0" w:space="0" w:color="auto"/>
                    <w:right w:val="none" w:sz="0" w:space="0" w:color="auto"/>
                  </w:divBdr>
                </w:div>
              </w:divsChild>
            </w:div>
            <w:div w:id="1140072006">
              <w:marLeft w:val="0"/>
              <w:marRight w:val="0"/>
              <w:marTop w:val="0"/>
              <w:marBottom w:val="0"/>
              <w:divBdr>
                <w:top w:val="none" w:sz="0" w:space="0" w:color="auto"/>
                <w:left w:val="none" w:sz="0" w:space="0" w:color="auto"/>
                <w:bottom w:val="none" w:sz="0" w:space="0" w:color="auto"/>
                <w:right w:val="none" w:sz="0" w:space="0" w:color="auto"/>
              </w:divBdr>
              <w:divsChild>
                <w:div w:id="834683927">
                  <w:marLeft w:val="0"/>
                  <w:marRight w:val="0"/>
                  <w:marTop w:val="0"/>
                  <w:marBottom w:val="0"/>
                  <w:divBdr>
                    <w:top w:val="none" w:sz="0" w:space="0" w:color="auto"/>
                    <w:left w:val="none" w:sz="0" w:space="0" w:color="auto"/>
                    <w:bottom w:val="none" w:sz="0" w:space="0" w:color="auto"/>
                    <w:right w:val="none" w:sz="0" w:space="0" w:color="auto"/>
                  </w:divBdr>
                </w:div>
              </w:divsChild>
            </w:div>
            <w:div w:id="1939018023">
              <w:marLeft w:val="0"/>
              <w:marRight w:val="0"/>
              <w:marTop w:val="0"/>
              <w:marBottom w:val="0"/>
              <w:divBdr>
                <w:top w:val="none" w:sz="0" w:space="0" w:color="auto"/>
                <w:left w:val="none" w:sz="0" w:space="0" w:color="auto"/>
                <w:bottom w:val="none" w:sz="0" w:space="0" w:color="auto"/>
                <w:right w:val="none" w:sz="0" w:space="0" w:color="auto"/>
              </w:divBdr>
              <w:divsChild>
                <w:div w:id="1734573695">
                  <w:marLeft w:val="0"/>
                  <w:marRight w:val="0"/>
                  <w:marTop w:val="0"/>
                  <w:marBottom w:val="0"/>
                  <w:divBdr>
                    <w:top w:val="none" w:sz="0" w:space="0" w:color="auto"/>
                    <w:left w:val="none" w:sz="0" w:space="0" w:color="auto"/>
                    <w:bottom w:val="none" w:sz="0" w:space="0" w:color="auto"/>
                    <w:right w:val="none" w:sz="0" w:space="0" w:color="auto"/>
                  </w:divBdr>
                </w:div>
              </w:divsChild>
            </w:div>
            <w:div w:id="2055427246">
              <w:marLeft w:val="0"/>
              <w:marRight w:val="0"/>
              <w:marTop w:val="0"/>
              <w:marBottom w:val="0"/>
              <w:divBdr>
                <w:top w:val="none" w:sz="0" w:space="0" w:color="auto"/>
                <w:left w:val="none" w:sz="0" w:space="0" w:color="auto"/>
                <w:bottom w:val="none" w:sz="0" w:space="0" w:color="auto"/>
                <w:right w:val="none" w:sz="0" w:space="0" w:color="auto"/>
              </w:divBdr>
              <w:divsChild>
                <w:div w:id="77333861">
                  <w:marLeft w:val="0"/>
                  <w:marRight w:val="0"/>
                  <w:marTop w:val="0"/>
                  <w:marBottom w:val="0"/>
                  <w:divBdr>
                    <w:top w:val="none" w:sz="0" w:space="0" w:color="auto"/>
                    <w:left w:val="none" w:sz="0" w:space="0" w:color="auto"/>
                    <w:bottom w:val="none" w:sz="0" w:space="0" w:color="auto"/>
                    <w:right w:val="none" w:sz="0" w:space="0" w:color="auto"/>
                  </w:divBdr>
                </w:div>
              </w:divsChild>
            </w:div>
            <w:div w:id="874461019">
              <w:marLeft w:val="0"/>
              <w:marRight w:val="0"/>
              <w:marTop w:val="0"/>
              <w:marBottom w:val="0"/>
              <w:divBdr>
                <w:top w:val="none" w:sz="0" w:space="0" w:color="auto"/>
                <w:left w:val="none" w:sz="0" w:space="0" w:color="auto"/>
                <w:bottom w:val="none" w:sz="0" w:space="0" w:color="auto"/>
                <w:right w:val="none" w:sz="0" w:space="0" w:color="auto"/>
              </w:divBdr>
              <w:divsChild>
                <w:div w:id="1256017056">
                  <w:marLeft w:val="0"/>
                  <w:marRight w:val="0"/>
                  <w:marTop w:val="0"/>
                  <w:marBottom w:val="0"/>
                  <w:divBdr>
                    <w:top w:val="none" w:sz="0" w:space="0" w:color="auto"/>
                    <w:left w:val="none" w:sz="0" w:space="0" w:color="auto"/>
                    <w:bottom w:val="none" w:sz="0" w:space="0" w:color="auto"/>
                    <w:right w:val="none" w:sz="0" w:space="0" w:color="auto"/>
                  </w:divBdr>
                </w:div>
              </w:divsChild>
            </w:div>
            <w:div w:id="1615214439">
              <w:marLeft w:val="0"/>
              <w:marRight w:val="0"/>
              <w:marTop w:val="0"/>
              <w:marBottom w:val="0"/>
              <w:divBdr>
                <w:top w:val="none" w:sz="0" w:space="0" w:color="auto"/>
                <w:left w:val="none" w:sz="0" w:space="0" w:color="auto"/>
                <w:bottom w:val="none" w:sz="0" w:space="0" w:color="auto"/>
                <w:right w:val="none" w:sz="0" w:space="0" w:color="auto"/>
              </w:divBdr>
              <w:divsChild>
                <w:div w:id="1026129698">
                  <w:marLeft w:val="0"/>
                  <w:marRight w:val="0"/>
                  <w:marTop w:val="0"/>
                  <w:marBottom w:val="0"/>
                  <w:divBdr>
                    <w:top w:val="none" w:sz="0" w:space="0" w:color="auto"/>
                    <w:left w:val="none" w:sz="0" w:space="0" w:color="auto"/>
                    <w:bottom w:val="none" w:sz="0" w:space="0" w:color="auto"/>
                    <w:right w:val="none" w:sz="0" w:space="0" w:color="auto"/>
                  </w:divBdr>
                </w:div>
              </w:divsChild>
            </w:div>
            <w:div w:id="1950892512">
              <w:marLeft w:val="0"/>
              <w:marRight w:val="0"/>
              <w:marTop w:val="0"/>
              <w:marBottom w:val="0"/>
              <w:divBdr>
                <w:top w:val="none" w:sz="0" w:space="0" w:color="auto"/>
                <w:left w:val="none" w:sz="0" w:space="0" w:color="auto"/>
                <w:bottom w:val="none" w:sz="0" w:space="0" w:color="auto"/>
                <w:right w:val="none" w:sz="0" w:space="0" w:color="auto"/>
              </w:divBdr>
              <w:divsChild>
                <w:div w:id="1880194387">
                  <w:marLeft w:val="0"/>
                  <w:marRight w:val="0"/>
                  <w:marTop w:val="0"/>
                  <w:marBottom w:val="0"/>
                  <w:divBdr>
                    <w:top w:val="none" w:sz="0" w:space="0" w:color="auto"/>
                    <w:left w:val="none" w:sz="0" w:space="0" w:color="auto"/>
                    <w:bottom w:val="none" w:sz="0" w:space="0" w:color="auto"/>
                    <w:right w:val="none" w:sz="0" w:space="0" w:color="auto"/>
                  </w:divBdr>
                </w:div>
              </w:divsChild>
            </w:div>
            <w:div w:id="839975317">
              <w:marLeft w:val="0"/>
              <w:marRight w:val="0"/>
              <w:marTop w:val="0"/>
              <w:marBottom w:val="0"/>
              <w:divBdr>
                <w:top w:val="none" w:sz="0" w:space="0" w:color="auto"/>
                <w:left w:val="none" w:sz="0" w:space="0" w:color="auto"/>
                <w:bottom w:val="none" w:sz="0" w:space="0" w:color="auto"/>
                <w:right w:val="none" w:sz="0" w:space="0" w:color="auto"/>
              </w:divBdr>
              <w:divsChild>
                <w:div w:id="938218956">
                  <w:marLeft w:val="0"/>
                  <w:marRight w:val="0"/>
                  <w:marTop w:val="0"/>
                  <w:marBottom w:val="0"/>
                  <w:divBdr>
                    <w:top w:val="none" w:sz="0" w:space="0" w:color="auto"/>
                    <w:left w:val="none" w:sz="0" w:space="0" w:color="auto"/>
                    <w:bottom w:val="none" w:sz="0" w:space="0" w:color="auto"/>
                    <w:right w:val="none" w:sz="0" w:space="0" w:color="auto"/>
                  </w:divBdr>
                </w:div>
              </w:divsChild>
            </w:div>
            <w:div w:id="166487505">
              <w:marLeft w:val="0"/>
              <w:marRight w:val="0"/>
              <w:marTop w:val="0"/>
              <w:marBottom w:val="0"/>
              <w:divBdr>
                <w:top w:val="none" w:sz="0" w:space="0" w:color="auto"/>
                <w:left w:val="none" w:sz="0" w:space="0" w:color="auto"/>
                <w:bottom w:val="none" w:sz="0" w:space="0" w:color="auto"/>
                <w:right w:val="none" w:sz="0" w:space="0" w:color="auto"/>
              </w:divBdr>
              <w:divsChild>
                <w:div w:id="985664700">
                  <w:marLeft w:val="0"/>
                  <w:marRight w:val="0"/>
                  <w:marTop w:val="0"/>
                  <w:marBottom w:val="0"/>
                  <w:divBdr>
                    <w:top w:val="none" w:sz="0" w:space="0" w:color="auto"/>
                    <w:left w:val="none" w:sz="0" w:space="0" w:color="auto"/>
                    <w:bottom w:val="none" w:sz="0" w:space="0" w:color="auto"/>
                    <w:right w:val="none" w:sz="0" w:space="0" w:color="auto"/>
                  </w:divBdr>
                </w:div>
              </w:divsChild>
            </w:div>
            <w:div w:id="342898924">
              <w:marLeft w:val="0"/>
              <w:marRight w:val="0"/>
              <w:marTop w:val="0"/>
              <w:marBottom w:val="0"/>
              <w:divBdr>
                <w:top w:val="none" w:sz="0" w:space="0" w:color="auto"/>
                <w:left w:val="none" w:sz="0" w:space="0" w:color="auto"/>
                <w:bottom w:val="none" w:sz="0" w:space="0" w:color="auto"/>
                <w:right w:val="none" w:sz="0" w:space="0" w:color="auto"/>
              </w:divBdr>
              <w:divsChild>
                <w:div w:id="786241958">
                  <w:marLeft w:val="0"/>
                  <w:marRight w:val="0"/>
                  <w:marTop w:val="0"/>
                  <w:marBottom w:val="0"/>
                  <w:divBdr>
                    <w:top w:val="none" w:sz="0" w:space="0" w:color="auto"/>
                    <w:left w:val="none" w:sz="0" w:space="0" w:color="auto"/>
                    <w:bottom w:val="none" w:sz="0" w:space="0" w:color="auto"/>
                    <w:right w:val="none" w:sz="0" w:space="0" w:color="auto"/>
                  </w:divBdr>
                </w:div>
              </w:divsChild>
            </w:div>
            <w:div w:id="708379805">
              <w:marLeft w:val="0"/>
              <w:marRight w:val="0"/>
              <w:marTop w:val="0"/>
              <w:marBottom w:val="0"/>
              <w:divBdr>
                <w:top w:val="none" w:sz="0" w:space="0" w:color="auto"/>
                <w:left w:val="none" w:sz="0" w:space="0" w:color="auto"/>
                <w:bottom w:val="none" w:sz="0" w:space="0" w:color="auto"/>
                <w:right w:val="none" w:sz="0" w:space="0" w:color="auto"/>
              </w:divBdr>
              <w:divsChild>
                <w:div w:id="1226377117">
                  <w:marLeft w:val="0"/>
                  <w:marRight w:val="0"/>
                  <w:marTop w:val="0"/>
                  <w:marBottom w:val="0"/>
                  <w:divBdr>
                    <w:top w:val="none" w:sz="0" w:space="0" w:color="auto"/>
                    <w:left w:val="none" w:sz="0" w:space="0" w:color="auto"/>
                    <w:bottom w:val="none" w:sz="0" w:space="0" w:color="auto"/>
                    <w:right w:val="none" w:sz="0" w:space="0" w:color="auto"/>
                  </w:divBdr>
                </w:div>
              </w:divsChild>
            </w:div>
            <w:div w:id="1285967044">
              <w:marLeft w:val="0"/>
              <w:marRight w:val="0"/>
              <w:marTop w:val="0"/>
              <w:marBottom w:val="0"/>
              <w:divBdr>
                <w:top w:val="none" w:sz="0" w:space="0" w:color="auto"/>
                <w:left w:val="none" w:sz="0" w:space="0" w:color="auto"/>
                <w:bottom w:val="none" w:sz="0" w:space="0" w:color="auto"/>
                <w:right w:val="none" w:sz="0" w:space="0" w:color="auto"/>
              </w:divBdr>
              <w:divsChild>
                <w:div w:id="109400001">
                  <w:marLeft w:val="0"/>
                  <w:marRight w:val="0"/>
                  <w:marTop w:val="0"/>
                  <w:marBottom w:val="0"/>
                  <w:divBdr>
                    <w:top w:val="none" w:sz="0" w:space="0" w:color="auto"/>
                    <w:left w:val="none" w:sz="0" w:space="0" w:color="auto"/>
                    <w:bottom w:val="none" w:sz="0" w:space="0" w:color="auto"/>
                    <w:right w:val="none" w:sz="0" w:space="0" w:color="auto"/>
                  </w:divBdr>
                </w:div>
              </w:divsChild>
            </w:div>
            <w:div w:id="234631656">
              <w:marLeft w:val="0"/>
              <w:marRight w:val="0"/>
              <w:marTop w:val="0"/>
              <w:marBottom w:val="0"/>
              <w:divBdr>
                <w:top w:val="none" w:sz="0" w:space="0" w:color="auto"/>
                <w:left w:val="none" w:sz="0" w:space="0" w:color="auto"/>
                <w:bottom w:val="none" w:sz="0" w:space="0" w:color="auto"/>
                <w:right w:val="none" w:sz="0" w:space="0" w:color="auto"/>
              </w:divBdr>
              <w:divsChild>
                <w:div w:id="646863528">
                  <w:marLeft w:val="0"/>
                  <w:marRight w:val="0"/>
                  <w:marTop w:val="0"/>
                  <w:marBottom w:val="0"/>
                  <w:divBdr>
                    <w:top w:val="none" w:sz="0" w:space="0" w:color="auto"/>
                    <w:left w:val="none" w:sz="0" w:space="0" w:color="auto"/>
                    <w:bottom w:val="none" w:sz="0" w:space="0" w:color="auto"/>
                    <w:right w:val="none" w:sz="0" w:space="0" w:color="auto"/>
                  </w:divBdr>
                </w:div>
              </w:divsChild>
            </w:div>
            <w:div w:id="1713309921">
              <w:marLeft w:val="0"/>
              <w:marRight w:val="0"/>
              <w:marTop w:val="0"/>
              <w:marBottom w:val="0"/>
              <w:divBdr>
                <w:top w:val="none" w:sz="0" w:space="0" w:color="auto"/>
                <w:left w:val="none" w:sz="0" w:space="0" w:color="auto"/>
                <w:bottom w:val="none" w:sz="0" w:space="0" w:color="auto"/>
                <w:right w:val="none" w:sz="0" w:space="0" w:color="auto"/>
              </w:divBdr>
              <w:divsChild>
                <w:div w:id="491531396">
                  <w:marLeft w:val="0"/>
                  <w:marRight w:val="0"/>
                  <w:marTop w:val="0"/>
                  <w:marBottom w:val="0"/>
                  <w:divBdr>
                    <w:top w:val="none" w:sz="0" w:space="0" w:color="auto"/>
                    <w:left w:val="none" w:sz="0" w:space="0" w:color="auto"/>
                    <w:bottom w:val="none" w:sz="0" w:space="0" w:color="auto"/>
                    <w:right w:val="none" w:sz="0" w:space="0" w:color="auto"/>
                  </w:divBdr>
                </w:div>
              </w:divsChild>
            </w:div>
            <w:div w:id="1542018596">
              <w:marLeft w:val="0"/>
              <w:marRight w:val="0"/>
              <w:marTop w:val="0"/>
              <w:marBottom w:val="0"/>
              <w:divBdr>
                <w:top w:val="none" w:sz="0" w:space="0" w:color="auto"/>
                <w:left w:val="none" w:sz="0" w:space="0" w:color="auto"/>
                <w:bottom w:val="none" w:sz="0" w:space="0" w:color="auto"/>
                <w:right w:val="none" w:sz="0" w:space="0" w:color="auto"/>
              </w:divBdr>
              <w:divsChild>
                <w:div w:id="882982382">
                  <w:marLeft w:val="0"/>
                  <w:marRight w:val="0"/>
                  <w:marTop w:val="0"/>
                  <w:marBottom w:val="0"/>
                  <w:divBdr>
                    <w:top w:val="none" w:sz="0" w:space="0" w:color="auto"/>
                    <w:left w:val="none" w:sz="0" w:space="0" w:color="auto"/>
                    <w:bottom w:val="none" w:sz="0" w:space="0" w:color="auto"/>
                    <w:right w:val="none" w:sz="0" w:space="0" w:color="auto"/>
                  </w:divBdr>
                </w:div>
              </w:divsChild>
            </w:div>
            <w:div w:id="423693963">
              <w:marLeft w:val="0"/>
              <w:marRight w:val="0"/>
              <w:marTop w:val="0"/>
              <w:marBottom w:val="0"/>
              <w:divBdr>
                <w:top w:val="none" w:sz="0" w:space="0" w:color="auto"/>
                <w:left w:val="none" w:sz="0" w:space="0" w:color="auto"/>
                <w:bottom w:val="none" w:sz="0" w:space="0" w:color="auto"/>
                <w:right w:val="none" w:sz="0" w:space="0" w:color="auto"/>
              </w:divBdr>
              <w:divsChild>
                <w:div w:id="1031489655">
                  <w:marLeft w:val="0"/>
                  <w:marRight w:val="0"/>
                  <w:marTop w:val="0"/>
                  <w:marBottom w:val="0"/>
                  <w:divBdr>
                    <w:top w:val="none" w:sz="0" w:space="0" w:color="auto"/>
                    <w:left w:val="none" w:sz="0" w:space="0" w:color="auto"/>
                    <w:bottom w:val="none" w:sz="0" w:space="0" w:color="auto"/>
                    <w:right w:val="none" w:sz="0" w:space="0" w:color="auto"/>
                  </w:divBdr>
                </w:div>
              </w:divsChild>
            </w:div>
            <w:div w:id="602616007">
              <w:marLeft w:val="0"/>
              <w:marRight w:val="0"/>
              <w:marTop w:val="0"/>
              <w:marBottom w:val="0"/>
              <w:divBdr>
                <w:top w:val="none" w:sz="0" w:space="0" w:color="auto"/>
                <w:left w:val="none" w:sz="0" w:space="0" w:color="auto"/>
                <w:bottom w:val="none" w:sz="0" w:space="0" w:color="auto"/>
                <w:right w:val="none" w:sz="0" w:space="0" w:color="auto"/>
              </w:divBdr>
              <w:divsChild>
                <w:div w:id="83887699">
                  <w:marLeft w:val="0"/>
                  <w:marRight w:val="0"/>
                  <w:marTop w:val="0"/>
                  <w:marBottom w:val="0"/>
                  <w:divBdr>
                    <w:top w:val="none" w:sz="0" w:space="0" w:color="auto"/>
                    <w:left w:val="none" w:sz="0" w:space="0" w:color="auto"/>
                    <w:bottom w:val="none" w:sz="0" w:space="0" w:color="auto"/>
                    <w:right w:val="none" w:sz="0" w:space="0" w:color="auto"/>
                  </w:divBdr>
                </w:div>
              </w:divsChild>
            </w:div>
            <w:div w:id="1788036527">
              <w:marLeft w:val="0"/>
              <w:marRight w:val="0"/>
              <w:marTop w:val="0"/>
              <w:marBottom w:val="0"/>
              <w:divBdr>
                <w:top w:val="none" w:sz="0" w:space="0" w:color="auto"/>
                <w:left w:val="none" w:sz="0" w:space="0" w:color="auto"/>
                <w:bottom w:val="none" w:sz="0" w:space="0" w:color="auto"/>
                <w:right w:val="none" w:sz="0" w:space="0" w:color="auto"/>
              </w:divBdr>
              <w:divsChild>
                <w:div w:id="1511724660">
                  <w:marLeft w:val="0"/>
                  <w:marRight w:val="0"/>
                  <w:marTop w:val="0"/>
                  <w:marBottom w:val="0"/>
                  <w:divBdr>
                    <w:top w:val="none" w:sz="0" w:space="0" w:color="auto"/>
                    <w:left w:val="none" w:sz="0" w:space="0" w:color="auto"/>
                    <w:bottom w:val="none" w:sz="0" w:space="0" w:color="auto"/>
                    <w:right w:val="none" w:sz="0" w:space="0" w:color="auto"/>
                  </w:divBdr>
                </w:div>
              </w:divsChild>
            </w:div>
            <w:div w:id="1025718985">
              <w:marLeft w:val="0"/>
              <w:marRight w:val="0"/>
              <w:marTop w:val="0"/>
              <w:marBottom w:val="0"/>
              <w:divBdr>
                <w:top w:val="none" w:sz="0" w:space="0" w:color="auto"/>
                <w:left w:val="none" w:sz="0" w:space="0" w:color="auto"/>
                <w:bottom w:val="none" w:sz="0" w:space="0" w:color="auto"/>
                <w:right w:val="none" w:sz="0" w:space="0" w:color="auto"/>
              </w:divBdr>
              <w:divsChild>
                <w:div w:id="1786577595">
                  <w:marLeft w:val="0"/>
                  <w:marRight w:val="0"/>
                  <w:marTop w:val="0"/>
                  <w:marBottom w:val="0"/>
                  <w:divBdr>
                    <w:top w:val="none" w:sz="0" w:space="0" w:color="auto"/>
                    <w:left w:val="none" w:sz="0" w:space="0" w:color="auto"/>
                    <w:bottom w:val="none" w:sz="0" w:space="0" w:color="auto"/>
                    <w:right w:val="none" w:sz="0" w:space="0" w:color="auto"/>
                  </w:divBdr>
                </w:div>
              </w:divsChild>
            </w:div>
            <w:div w:id="2142072323">
              <w:marLeft w:val="0"/>
              <w:marRight w:val="0"/>
              <w:marTop w:val="0"/>
              <w:marBottom w:val="0"/>
              <w:divBdr>
                <w:top w:val="none" w:sz="0" w:space="0" w:color="auto"/>
                <w:left w:val="none" w:sz="0" w:space="0" w:color="auto"/>
                <w:bottom w:val="none" w:sz="0" w:space="0" w:color="auto"/>
                <w:right w:val="none" w:sz="0" w:space="0" w:color="auto"/>
              </w:divBdr>
              <w:divsChild>
                <w:div w:id="985165631">
                  <w:marLeft w:val="0"/>
                  <w:marRight w:val="0"/>
                  <w:marTop w:val="0"/>
                  <w:marBottom w:val="0"/>
                  <w:divBdr>
                    <w:top w:val="none" w:sz="0" w:space="0" w:color="auto"/>
                    <w:left w:val="none" w:sz="0" w:space="0" w:color="auto"/>
                    <w:bottom w:val="none" w:sz="0" w:space="0" w:color="auto"/>
                    <w:right w:val="none" w:sz="0" w:space="0" w:color="auto"/>
                  </w:divBdr>
                </w:div>
              </w:divsChild>
            </w:div>
            <w:div w:id="714814123">
              <w:marLeft w:val="0"/>
              <w:marRight w:val="0"/>
              <w:marTop w:val="0"/>
              <w:marBottom w:val="0"/>
              <w:divBdr>
                <w:top w:val="none" w:sz="0" w:space="0" w:color="auto"/>
                <w:left w:val="none" w:sz="0" w:space="0" w:color="auto"/>
                <w:bottom w:val="none" w:sz="0" w:space="0" w:color="auto"/>
                <w:right w:val="none" w:sz="0" w:space="0" w:color="auto"/>
              </w:divBdr>
              <w:divsChild>
                <w:div w:id="247693148">
                  <w:marLeft w:val="0"/>
                  <w:marRight w:val="0"/>
                  <w:marTop w:val="0"/>
                  <w:marBottom w:val="0"/>
                  <w:divBdr>
                    <w:top w:val="none" w:sz="0" w:space="0" w:color="auto"/>
                    <w:left w:val="none" w:sz="0" w:space="0" w:color="auto"/>
                    <w:bottom w:val="none" w:sz="0" w:space="0" w:color="auto"/>
                    <w:right w:val="none" w:sz="0" w:space="0" w:color="auto"/>
                  </w:divBdr>
                </w:div>
              </w:divsChild>
            </w:div>
            <w:div w:id="843519319">
              <w:marLeft w:val="0"/>
              <w:marRight w:val="0"/>
              <w:marTop w:val="0"/>
              <w:marBottom w:val="0"/>
              <w:divBdr>
                <w:top w:val="none" w:sz="0" w:space="0" w:color="auto"/>
                <w:left w:val="none" w:sz="0" w:space="0" w:color="auto"/>
                <w:bottom w:val="none" w:sz="0" w:space="0" w:color="auto"/>
                <w:right w:val="none" w:sz="0" w:space="0" w:color="auto"/>
              </w:divBdr>
              <w:divsChild>
                <w:div w:id="1798601461">
                  <w:marLeft w:val="0"/>
                  <w:marRight w:val="0"/>
                  <w:marTop w:val="0"/>
                  <w:marBottom w:val="0"/>
                  <w:divBdr>
                    <w:top w:val="none" w:sz="0" w:space="0" w:color="auto"/>
                    <w:left w:val="none" w:sz="0" w:space="0" w:color="auto"/>
                    <w:bottom w:val="none" w:sz="0" w:space="0" w:color="auto"/>
                    <w:right w:val="none" w:sz="0" w:space="0" w:color="auto"/>
                  </w:divBdr>
                </w:div>
              </w:divsChild>
            </w:div>
            <w:div w:id="1871991250">
              <w:marLeft w:val="0"/>
              <w:marRight w:val="0"/>
              <w:marTop w:val="0"/>
              <w:marBottom w:val="0"/>
              <w:divBdr>
                <w:top w:val="none" w:sz="0" w:space="0" w:color="auto"/>
                <w:left w:val="none" w:sz="0" w:space="0" w:color="auto"/>
                <w:bottom w:val="none" w:sz="0" w:space="0" w:color="auto"/>
                <w:right w:val="none" w:sz="0" w:space="0" w:color="auto"/>
              </w:divBdr>
              <w:divsChild>
                <w:div w:id="1176534054">
                  <w:marLeft w:val="0"/>
                  <w:marRight w:val="0"/>
                  <w:marTop w:val="0"/>
                  <w:marBottom w:val="0"/>
                  <w:divBdr>
                    <w:top w:val="none" w:sz="0" w:space="0" w:color="auto"/>
                    <w:left w:val="none" w:sz="0" w:space="0" w:color="auto"/>
                    <w:bottom w:val="none" w:sz="0" w:space="0" w:color="auto"/>
                    <w:right w:val="none" w:sz="0" w:space="0" w:color="auto"/>
                  </w:divBdr>
                </w:div>
              </w:divsChild>
            </w:div>
            <w:div w:id="566647357">
              <w:marLeft w:val="0"/>
              <w:marRight w:val="0"/>
              <w:marTop w:val="0"/>
              <w:marBottom w:val="0"/>
              <w:divBdr>
                <w:top w:val="none" w:sz="0" w:space="0" w:color="auto"/>
                <w:left w:val="none" w:sz="0" w:space="0" w:color="auto"/>
                <w:bottom w:val="none" w:sz="0" w:space="0" w:color="auto"/>
                <w:right w:val="none" w:sz="0" w:space="0" w:color="auto"/>
              </w:divBdr>
              <w:divsChild>
                <w:div w:id="1956212735">
                  <w:marLeft w:val="0"/>
                  <w:marRight w:val="0"/>
                  <w:marTop w:val="0"/>
                  <w:marBottom w:val="0"/>
                  <w:divBdr>
                    <w:top w:val="none" w:sz="0" w:space="0" w:color="auto"/>
                    <w:left w:val="none" w:sz="0" w:space="0" w:color="auto"/>
                    <w:bottom w:val="none" w:sz="0" w:space="0" w:color="auto"/>
                    <w:right w:val="none" w:sz="0" w:space="0" w:color="auto"/>
                  </w:divBdr>
                </w:div>
              </w:divsChild>
            </w:div>
            <w:div w:id="904418339">
              <w:marLeft w:val="0"/>
              <w:marRight w:val="0"/>
              <w:marTop w:val="0"/>
              <w:marBottom w:val="0"/>
              <w:divBdr>
                <w:top w:val="none" w:sz="0" w:space="0" w:color="auto"/>
                <w:left w:val="none" w:sz="0" w:space="0" w:color="auto"/>
                <w:bottom w:val="none" w:sz="0" w:space="0" w:color="auto"/>
                <w:right w:val="none" w:sz="0" w:space="0" w:color="auto"/>
              </w:divBdr>
              <w:divsChild>
                <w:div w:id="205069235">
                  <w:marLeft w:val="0"/>
                  <w:marRight w:val="0"/>
                  <w:marTop w:val="0"/>
                  <w:marBottom w:val="0"/>
                  <w:divBdr>
                    <w:top w:val="none" w:sz="0" w:space="0" w:color="auto"/>
                    <w:left w:val="none" w:sz="0" w:space="0" w:color="auto"/>
                    <w:bottom w:val="none" w:sz="0" w:space="0" w:color="auto"/>
                    <w:right w:val="none" w:sz="0" w:space="0" w:color="auto"/>
                  </w:divBdr>
                </w:div>
              </w:divsChild>
            </w:div>
            <w:div w:id="774205543">
              <w:marLeft w:val="0"/>
              <w:marRight w:val="0"/>
              <w:marTop w:val="0"/>
              <w:marBottom w:val="0"/>
              <w:divBdr>
                <w:top w:val="none" w:sz="0" w:space="0" w:color="auto"/>
                <w:left w:val="none" w:sz="0" w:space="0" w:color="auto"/>
                <w:bottom w:val="none" w:sz="0" w:space="0" w:color="auto"/>
                <w:right w:val="none" w:sz="0" w:space="0" w:color="auto"/>
              </w:divBdr>
              <w:divsChild>
                <w:div w:id="1949265595">
                  <w:marLeft w:val="0"/>
                  <w:marRight w:val="0"/>
                  <w:marTop w:val="0"/>
                  <w:marBottom w:val="0"/>
                  <w:divBdr>
                    <w:top w:val="none" w:sz="0" w:space="0" w:color="auto"/>
                    <w:left w:val="none" w:sz="0" w:space="0" w:color="auto"/>
                    <w:bottom w:val="none" w:sz="0" w:space="0" w:color="auto"/>
                    <w:right w:val="none" w:sz="0" w:space="0" w:color="auto"/>
                  </w:divBdr>
                </w:div>
              </w:divsChild>
            </w:div>
            <w:div w:id="1242522737">
              <w:marLeft w:val="0"/>
              <w:marRight w:val="0"/>
              <w:marTop w:val="0"/>
              <w:marBottom w:val="0"/>
              <w:divBdr>
                <w:top w:val="none" w:sz="0" w:space="0" w:color="auto"/>
                <w:left w:val="none" w:sz="0" w:space="0" w:color="auto"/>
                <w:bottom w:val="none" w:sz="0" w:space="0" w:color="auto"/>
                <w:right w:val="none" w:sz="0" w:space="0" w:color="auto"/>
              </w:divBdr>
              <w:divsChild>
                <w:div w:id="1007370883">
                  <w:marLeft w:val="0"/>
                  <w:marRight w:val="0"/>
                  <w:marTop w:val="0"/>
                  <w:marBottom w:val="0"/>
                  <w:divBdr>
                    <w:top w:val="none" w:sz="0" w:space="0" w:color="auto"/>
                    <w:left w:val="none" w:sz="0" w:space="0" w:color="auto"/>
                    <w:bottom w:val="none" w:sz="0" w:space="0" w:color="auto"/>
                    <w:right w:val="none" w:sz="0" w:space="0" w:color="auto"/>
                  </w:divBdr>
                </w:div>
              </w:divsChild>
            </w:div>
            <w:div w:id="270209144">
              <w:marLeft w:val="0"/>
              <w:marRight w:val="0"/>
              <w:marTop w:val="0"/>
              <w:marBottom w:val="0"/>
              <w:divBdr>
                <w:top w:val="none" w:sz="0" w:space="0" w:color="auto"/>
                <w:left w:val="none" w:sz="0" w:space="0" w:color="auto"/>
                <w:bottom w:val="none" w:sz="0" w:space="0" w:color="auto"/>
                <w:right w:val="none" w:sz="0" w:space="0" w:color="auto"/>
              </w:divBdr>
              <w:divsChild>
                <w:div w:id="1912153411">
                  <w:marLeft w:val="0"/>
                  <w:marRight w:val="0"/>
                  <w:marTop w:val="0"/>
                  <w:marBottom w:val="0"/>
                  <w:divBdr>
                    <w:top w:val="none" w:sz="0" w:space="0" w:color="auto"/>
                    <w:left w:val="none" w:sz="0" w:space="0" w:color="auto"/>
                    <w:bottom w:val="none" w:sz="0" w:space="0" w:color="auto"/>
                    <w:right w:val="none" w:sz="0" w:space="0" w:color="auto"/>
                  </w:divBdr>
                </w:div>
              </w:divsChild>
            </w:div>
            <w:div w:id="795099822">
              <w:marLeft w:val="0"/>
              <w:marRight w:val="0"/>
              <w:marTop w:val="0"/>
              <w:marBottom w:val="0"/>
              <w:divBdr>
                <w:top w:val="none" w:sz="0" w:space="0" w:color="auto"/>
                <w:left w:val="none" w:sz="0" w:space="0" w:color="auto"/>
                <w:bottom w:val="none" w:sz="0" w:space="0" w:color="auto"/>
                <w:right w:val="none" w:sz="0" w:space="0" w:color="auto"/>
              </w:divBdr>
              <w:divsChild>
                <w:div w:id="1456368312">
                  <w:marLeft w:val="0"/>
                  <w:marRight w:val="0"/>
                  <w:marTop w:val="0"/>
                  <w:marBottom w:val="0"/>
                  <w:divBdr>
                    <w:top w:val="none" w:sz="0" w:space="0" w:color="auto"/>
                    <w:left w:val="none" w:sz="0" w:space="0" w:color="auto"/>
                    <w:bottom w:val="none" w:sz="0" w:space="0" w:color="auto"/>
                    <w:right w:val="none" w:sz="0" w:space="0" w:color="auto"/>
                  </w:divBdr>
                </w:div>
              </w:divsChild>
            </w:div>
            <w:div w:id="1142111587">
              <w:marLeft w:val="0"/>
              <w:marRight w:val="0"/>
              <w:marTop w:val="0"/>
              <w:marBottom w:val="0"/>
              <w:divBdr>
                <w:top w:val="none" w:sz="0" w:space="0" w:color="auto"/>
                <w:left w:val="none" w:sz="0" w:space="0" w:color="auto"/>
                <w:bottom w:val="none" w:sz="0" w:space="0" w:color="auto"/>
                <w:right w:val="none" w:sz="0" w:space="0" w:color="auto"/>
              </w:divBdr>
              <w:divsChild>
                <w:div w:id="465008767">
                  <w:marLeft w:val="0"/>
                  <w:marRight w:val="0"/>
                  <w:marTop w:val="0"/>
                  <w:marBottom w:val="0"/>
                  <w:divBdr>
                    <w:top w:val="none" w:sz="0" w:space="0" w:color="auto"/>
                    <w:left w:val="none" w:sz="0" w:space="0" w:color="auto"/>
                    <w:bottom w:val="none" w:sz="0" w:space="0" w:color="auto"/>
                    <w:right w:val="none" w:sz="0" w:space="0" w:color="auto"/>
                  </w:divBdr>
                </w:div>
              </w:divsChild>
            </w:div>
            <w:div w:id="370229515">
              <w:marLeft w:val="0"/>
              <w:marRight w:val="0"/>
              <w:marTop w:val="0"/>
              <w:marBottom w:val="0"/>
              <w:divBdr>
                <w:top w:val="none" w:sz="0" w:space="0" w:color="auto"/>
                <w:left w:val="none" w:sz="0" w:space="0" w:color="auto"/>
                <w:bottom w:val="none" w:sz="0" w:space="0" w:color="auto"/>
                <w:right w:val="none" w:sz="0" w:space="0" w:color="auto"/>
              </w:divBdr>
              <w:divsChild>
                <w:div w:id="442575815">
                  <w:marLeft w:val="0"/>
                  <w:marRight w:val="0"/>
                  <w:marTop w:val="0"/>
                  <w:marBottom w:val="0"/>
                  <w:divBdr>
                    <w:top w:val="none" w:sz="0" w:space="0" w:color="auto"/>
                    <w:left w:val="none" w:sz="0" w:space="0" w:color="auto"/>
                    <w:bottom w:val="none" w:sz="0" w:space="0" w:color="auto"/>
                    <w:right w:val="none" w:sz="0" w:space="0" w:color="auto"/>
                  </w:divBdr>
                </w:div>
              </w:divsChild>
            </w:div>
            <w:div w:id="1957562511">
              <w:marLeft w:val="0"/>
              <w:marRight w:val="0"/>
              <w:marTop w:val="0"/>
              <w:marBottom w:val="0"/>
              <w:divBdr>
                <w:top w:val="none" w:sz="0" w:space="0" w:color="auto"/>
                <w:left w:val="none" w:sz="0" w:space="0" w:color="auto"/>
                <w:bottom w:val="none" w:sz="0" w:space="0" w:color="auto"/>
                <w:right w:val="none" w:sz="0" w:space="0" w:color="auto"/>
              </w:divBdr>
              <w:divsChild>
                <w:div w:id="1728412527">
                  <w:marLeft w:val="0"/>
                  <w:marRight w:val="0"/>
                  <w:marTop w:val="0"/>
                  <w:marBottom w:val="0"/>
                  <w:divBdr>
                    <w:top w:val="none" w:sz="0" w:space="0" w:color="auto"/>
                    <w:left w:val="none" w:sz="0" w:space="0" w:color="auto"/>
                    <w:bottom w:val="none" w:sz="0" w:space="0" w:color="auto"/>
                    <w:right w:val="none" w:sz="0" w:space="0" w:color="auto"/>
                  </w:divBdr>
                </w:div>
              </w:divsChild>
            </w:div>
            <w:div w:id="1912891001">
              <w:marLeft w:val="0"/>
              <w:marRight w:val="0"/>
              <w:marTop w:val="0"/>
              <w:marBottom w:val="0"/>
              <w:divBdr>
                <w:top w:val="none" w:sz="0" w:space="0" w:color="auto"/>
                <w:left w:val="none" w:sz="0" w:space="0" w:color="auto"/>
                <w:bottom w:val="none" w:sz="0" w:space="0" w:color="auto"/>
                <w:right w:val="none" w:sz="0" w:space="0" w:color="auto"/>
              </w:divBdr>
              <w:divsChild>
                <w:div w:id="1303079076">
                  <w:marLeft w:val="0"/>
                  <w:marRight w:val="0"/>
                  <w:marTop w:val="0"/>
                  <w:marBottom w:val="0"/>
                  <w:divBdr>
                    <w:top w:val="none" w:sz="0" w:space="0" w:color="auto"/>
                    <w:left w:val="none" w:sz="0" w:space="0" w:color="auto"/>
                    <w:bottom w:val="none" w:sz="0" w:space="0" w:color="auto"/>
                    <w:right w:val="none" w:sz="0" w:space="0" w:color="auto"/>
                  </w:divBdr>
                </w:div>
              </w:divsChild>
            </w:div>
            <w:div w:id="1418357388">
              <w:marLeft w:val="0"/>
              <w:marRight w:val="0"/>
              <w:marTop w:val="0"/>
              <w:marBottom w:val="0"/>
              <w:divBdr>
                <w:top w:val="none" w:sz="0" w:space="0" w:color="auto"/>
                <w:left w:val="none" w:sz="0" w:space="0" w:color="auto"/>
                <w:bottom w:val="none" w:sz="0" w:space="0" w:color="auto"/>
                <w:right w:val="none" w:sz="0" w:space="0" w:color="auto"/>
              </w:divBdr>
              <w:divsChild>
                <w:div w:id="1596477471">
                  <w:marLeft w:val="0"/>
                  <w:marRight w:val="0"/>
                  <w:marTop w:val="0"/>
                  <w:marBottom w:val="0"/>
                  <w:divBdr>
                    <w:top w:val="none" w:sz="0" w:space="0" w:color="auto"/>
                    <w:left w:val="none" w:sz="0" w:space="0" w:color="auto"/>
                    <w:bottom w:val="none" w:sz="0" w:space="0" w:color="auto"/>
                    <w:right w:val="none" w:sz="0" w:space="0" w:color="auto"/>
                  </w:divBdr>
                </w:div>
              </w:divsChild>
            </w:div>
            <w:div w:id="538783994">
              <w:marLeft w:val="0"/>
              <w:marRight w:val="0"/>
              <w:marTop w:val="0"/>
              <w:marBottom w:val="0"/>
              <w:divBdr>
                <w:top w:val="none" w:sz="0" w:space="0" w:color="auto"/>
                <w:left w:val="none" w:sz="0" w:space="0" w:color="auto"/>
                <w:bottom w:val="none" w:sz="0" w:space="0" w:color="auto"/>
                <w:right w:val="none" w:sz="0" w:space="0" w:color="auto"/>
              </w:divBdr>
              <w:divsChild>
                <w:div w:id="410666930">
                  <w:marLeft w:val="0"/>
                  <w:marRight w:val="0"/>
                  <w:marTop w:val="0"/>
                  <w:marBottom w:val="0"/>
                  <w:divBdr>
                    <w:top w:val="none" w:sz="0" w:space="0" w:color="auto"/>
                    <w:left w:val="none" w:sz="0" w:space="0" w:color="auto"/>
                    <w:bottom w:val="none" w:sz="0" w:space="0" w:color="auto"/>
                    <w:right w:val="none" w:sz="0" w:space="0" w:color="auto"/>
                  </w:divBdr>
                </w:div>
              </w:divsChild>
            </w:div>
            <w:div w:id="12656034">
              <w:marLeft w:val="0"/>
              <w:marRight w:val="0"/>
              <w:marTop w:val="0"/>
              <w:marBottom w:val="0"/>
              <w:divBdr>
                <w:top w:val="none" w:sz="0" w:space="0" w:color="auto"/>
                <w:left w:val="none" w:sz="0" w:space="0" w:color="auto"/>
                <w:bottom w:val="none" w:sz="0" w:space="0" w:color="auto"/>
                <w:right w:val="none" w:sz="0" w:space="0" w:color="auto"/>
              </w:divBdr>
              <w:divsChild>
                <w:div w:id="2099405290">
                  <w:marLeft w:val="0"/>
                  <w:marRight w:val="0"/>
                  <w:marTop w:val="0"/>
                  <w:marBottom w:val="0"/>
                  <w:divBdr>
                    <w:top w:val="none" w:sz="0" w:space="0" w:color="auto"/>
                    <w:left w:val="none" w:sz="0" w:space="0" w:color="auto"/>
                    <w:bottom w:val="none" w:sz="0" w:space="0" w:color="auto"/>
                    <w:right w:val="none" w:sz="0" w:space="0" w:color="auto"/>
                  </w:divBdr>
                </w:div>
              </w:divsChild>
            </w:div>
            <w:div w:id="381097931">
              <w:marLeft w:val="0"/>
              <w:marRight w:val="0"/>
              <w:marTop w:val="0"/>
              <w:marBottom w:val="0"/>
              <w:divBdr>
                <w:top w:val="none" w:sz="0" w:space="0" w:color="auto"/>
                <w:left w:val="none" w:sz="0" w:space="0" w:color="auto"/>
                <w:bottom w:val="none" w:sz="0" w:space="0" w:color="auto"/>
                <w:right w:val="none" w:sz="0" w:space="0" w:color="auto"/>
              </w:divBdr>
              <w:divsChild>
                <w:div w:id="1609695456">
                  <w:marLeft w:val="0"/>
                  <w:marRight w:val="0"/>
                  <w:marTop w:val="0"/>
                  <w:marBottom w:val="0"/>
                  <w:divBdr>
                    <w:top w:val="none" w:sz="0" w:space="0" w:color="auto"/>
                    <w:left w:val="none" w:sz="0" w:space="0" w:color="auto"/>
                    <w:bottom w:val="none" w:sz="0" w:space="0" w:color="auto"/>
                    <w:right w:val="none" w:sz="0" w:space="0" w:color="auto"/>
                  </w:divBdr>
                </w:div>
              </w:divsChild>
            </w:div>
            <w:div w:id="307396410">
              <w:marLeft w:val="0"/>
              <w:marRight w:val="0"/>
              <w:marTop w:val="0"/>
              <w:marBottom w:val="0"/>
              <w:divBdr>
                <w:top w:val="none" w:sz="0" w:space="0" w:color="auto"/>
                <w:left w:val="none" w:sz="0" w:space="0" w:color="auto"/>
                <w:bottom w:val="none" w:sz="0" w:space="0" w:color="auto"/>
                <w:right w:val="none" w:sz="0" w:space="0" w:color="auto"/>
              </w:divBdr>
              <w:divsChild>
                <w:div w:id="1639602556">
                  <w:marLeft w:val="0"/>
                  <w:marRight w:val="0"/>
                  <w:marTop w:val="0"/>
                  <w:marBottom w:val="0"/>
                  <w:divBdr>
                    <w:top w:val="none" w:sz="0" w:space="0" w:color="auto"/>
                    <w:left w:val="none" w:sz="0" w:space="0" w:color="auto"/>
                    <w:bottom w:val="none" w:sz="0" w:space="0" w:color="auto"/>
                    <w:right w:val="none" w:sz="0" w:space="0" w:color="auto"/>
                  </w:divBdr>
                </w:div>
              </w:divsChild>
            </w:div>
            <w:div w:id="236525771">
              <w:marLeft w:val="0"/>
              <w:marRight w:val="0"/>
              <w:marTop w:val="0"/>
              <w:marBottom w:val="0"/>
              <w:divBdr>
                <w:top w:val="none" w:sz="0" w:space="0" w:color="auto"/>
                <w:left w:val="none" w:sz="0" w:space="0" w:color="auto"/>
                <w:bottom w:val="none" w:sz="0" w:space="0" w:color="auto"/>
                <w:right w:val="none" w:sz="0" w:space="0" w:color="auto"/>
              </w:divBdr>
              <w:divsChild>
                <w:div w:id="20292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sv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3.svg" Id="rId21" /><Relationship Type="http://schemas.openxmlformats.org/officeDocument/2006/relationships/webSettings" Target="webSettings.xml" Id="rId7" /><Relationship Type="http://schemas.openxmlformats.org/officeDocument/2006/relationships/image" Target="media/image5.svg" Id="rId12" /><Relationship Type="http://schemas.openxmlformats.org/officeDocument/2006/relationships/image" Target="media/image10.png" Id="rId17" /><Relationship Type="http://schemas.openxmlformats.org/officeDocument/2006/relationships/hyperlink" Target="https://humber.ca/student-life/swac/contact-us/accessible-learning-services-campus-contact-information"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9.svg" Id="rId16" /><Relationship Type="http://schemas.openxmlformats.org/officeDocument/2006/relationships/image" Target="media/image19.sv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15.svg"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3.svg" Id="rId10" /><Relationship Type="http://schemas.openxmlformats.org/officeDocument/2006/relationships/hyperlink" Target="https://humber.ca/student-life/swac/sites/default/files/ALS_Medical%20Report%20Form.pdf" TargetMode="External" Id="rId19" /><Relationship Type="http://schemas.openxmlformats.org/officeDocument/2006/relationships/hyperlink" Target="https://humber.ca/student-life/swac/accessible-learning" TargetMode="External" Id="rId31"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svg" Id="rId14" /><Relationship Type="http://schemas.openxmlformats.org/officeDocument/2006/relationships/hyperlink" Target="https://osap.gov.on.ca/prdosapconsum/groups/forms/documents/forms/pocont1_086272.pdf" TargetMode="External" Id="rId22" /><Relationship Type="http://schemas.openxmlformats.org/officeDocument/2006/relationships/image" Target="media/image17.svg" Id="rId27" /><Relationship Type="http://schemas.openxmlformats.org/officeDocument/2006/relationships/hyperlink" Target="mailto:accessible-learning@humber.ca" TargetMode="External" Id="rId30" /><Relationship Type="http://schemas.openxmlformats.org/officeDocument/2006/relationships/image" Target="media/image1.png" Id="rId8" /><Relationship Type="http://schemas.openxmlformats.org/officeDocument/2006/relationships/image" Target="/media/imageb.png" Id="R8bb2932f08df4f95" /><Relationship Type="http://schemas.openxmlformats.org/officeDocument/2006/relationships/image" Target="/media/imagec.png" Id="Rd0b68ef71ee0423e" /><Relationship Type="http://schemas.openxmlformats.org/officeDocument/2006/relationships/image" Target="/media/imaged.png" Id="R1ac2262e2a754c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4353F0EC89C46AFFF9BF6F5D59774" ma:contentTypeVersion="20" ma:contentTypeDescription="Create a new document." ma:contentTypeScope="" ma:versionID="217a1fc4fa084a8c8b93ba8b61e213b9">
  <xsd:schema xmlns:xsd="http://www.w3.org/2001/XMLSchema" xmlns:xs="http://www.w3.org/2001/XMLSchema" xmlns:p="http://schemas.microsoft.com/office/2006/metadata/properties" xmlns:ns2="b8f5c011-6dd1-4a24-8535-50733877fa5c" xmlns:ns3="df0973d0-ef1b-49e7-b96b-29b873ab85d0" targetNamespace="http://schemas.microsoft.com/office/2006/metadata/properties" ma:root="true" ma:fieldsID="cc529e85444c0e8ba3f10d19ef1b167d" ns2:_="" ns3:_="">
    <xsd:import namespace="b8f5c011-6dd1-4a24-8535-50733877fa5c"/>
    <xsd:import namespace="df0973d0-ef1b-49e7-b96b-29b873ab85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5c011-6dd1-4a24-8535-50733877f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12cebd-6e91-4712-9e29-3224073d0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973d0-ef1b-49e7-b96b-29b873ab8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49c11a-f39e-4d0c-a36c-c1f9325d792a}" ma:internalName="TaxCatchAll" ma:showField="CatchAllData" ma:web="df0973d0-ef1b-49e7-b96b-29b873ab8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b8f5c011-6dd1-4a24-8535-50733877fa5c" xsi:nil="true"/>
    <SharedWithUsers xmlns="df0973d0-ef1b-49e7-b96b-29b873ab85d0">
      <UserInfo>
        <DisplayName/>
        <AccountId xsi:nil="true"/>
        <AccountType/>
      </UserInfo>
    </SharedWithUsers>
    <lcf76f155ced4ddcb4097134ff3c332f xmlns="b8f5c011-6dd1-4a24-8535-50733877fa5c">
      <Terms xmlns="http://schemas.microsoft.com/office/infopath/2007/PartnerControls"/>
    </lcf76f155ced4ddcb4097134ff3c332f>
    <TaxCatchAll xmlns="df0973d0-ef1b-49e7-b96b-29b873ab85d0" xsi:nil="true"/>
  </documentManagement>
</p:properties>
</file>

<file path=customXml/itemProps1.xml><?xml version="1.0" encoding="utf-8"?>
<ds:datastoreItem xmlns:ds="http://schemas.openxmlformats.org/officeDocument/2006/customXml" ds:itemID="{800321BC-A047-40EF-B142-93954F7D6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5c011-6dd1-4a24-8535-50733877fa5c"/>
    <ds:schemaRef ds:uri="df0973d0-ef1b-49e7-b96b-29b873ab8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61EB22-082A-44F5-868B-3D7BE79CF854}">
  <ds:schemaRefs>
    <ds:schemaRef ds:uri="http://schemas.microsoft.com/sharepoint/v3/contenttype/forms"/>
  </ds:schemaRefs>
</ds:datastoreItem>
</file>

<file path=customXml/itemProps3.xml><?xml version="1.0" encoding="utf-8"?>
<ds:datastoreItem xmlns:ds="http://schemas.openxmlformats.org/officeDocument/2006/customXml" ds:itemID="{C44C144A-7FE7-4F75-AF8F-96F7D41AADAC}">
  <ds:schemaRefs>
    <ds:schemaRef ds:uri="http://schemas.microsoft.com/office/2006/metadata/properties"/>
    <ds:schemaRef ds:uri="http://schemas.microsoft.com/office/infopath/2007/PartnerControls"/>
    <ds:schemaRef ds:uri="b8f5c011-6dd1-4a24-8535-50733877fa5c"/>
    <ds:schemaRef ds:uri="df0973d0-ef1b-49e7-b96b-29b873ab85d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Humber College ITAL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Ly Tran</dc:creator>
  <keywords/>
  <dc:description/>
  <lastModifiedBy>Ly Tran</lastModifiedBy>
  <revision>54</revision>
  <dcterms:created xsi:type="dcterms:W3CDTF">2024-08-01T21:28:00.0000000Z</dcterms:created>
  <dcterms:modified xsi:type="dcterms:W3CDTF">2024-08-06T19:09:39.4655590Z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2ad536e1-ec39-40c7-aca1-711fd78d8d48</vt:lpwstr>
  </property>
  <property fmtid="{D5CDD505-2E9C-101B-9397-08002B2CF9AE}" pid="3" name="MediaServiceImageTags">
    <vt:lpwstr/>
  </property>
  <property fmtid="{D5CDD505-2E9C-101B-9397-08002B2CF9AE}" pid="4" name="ContentTypeId">
    <vt:lpwstr>0x0101004454353F0EC89C46AFFF9BF6F5D59774</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